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4525" w14:textId="77777777" w:rsidR="00075DB0" w:rsidRPr="005A15FB" w:rsidRDefault="00075DB0" w:rsidP="00524D71">
      <w:pPr>
        <w:pStyle w:val="Title"/>
      </w:pPr>
      <w:bookmarkStart w:id="0" w:name="_Toc30586150"/>
      <w:r w:rsidRPr="005A15FB">
        <w:t>Di Pintu Gerbang</w:t>
      </w:r>
      <w:bookmarkEnd w:id="0"/>
      <w:r w:rsidRPr="005A15FB">
        <w:t xml:space="preserve"> </w:t>
      </w:r>
      <w:bookmarkStart w:id="1" w:name="_Toc30586151"/>
    </w:p>
    <w:p w14:paraId="57536678" w14:textId="77777777" w:rsidR="00075DB0" w:rsidRPr="005A15FB" w:rsidRDefault="00075DB0" w:rsidP="00524D71">
      <w:pPr>
        <w:pStyle w:val="Title"/>
      </w:pPr>
    </w:p>
    <w:bookmarkEnd w:id="1"/>
    <w:p w14:paraId="358EF51E" w14:textId="77777777" w:rsidR="00075DB0" w:rsidRPr="005A15FB" w:rsidRDefault="00075DB0" w:rsidP="00524D71">
      <w:pPr>
        <w:pStyle w:val="Title"/>
        <w:rPr>
          <w:rFonts w:ascii="Times New Roman" w:hAnsi="Times New Roman"/>
        </w:rPr>
      </w:pPr>
      <w:r w:rsidRPr="005A15FB">
        <w:t>Gehenna Api</w:t>
      </w:r>
    </w:p>
    <w:p w14:paraId="485E4C7A" w14:textId="77777777" w:rsidR="00075DB0" w:rsidRPr="005A15FB" w:rsidRDefault="00075DB0">
      <w:pPr>
        <w:tabs>
          <w:tab w:val="left" w:pos="468"/>
        </w:tabs>
        <w:rPr>
          <w:color w:val="0000FF"/>
        </w:rPr>
      </w:pPr>
    </w:p>
    <w:p w14:paraId="64A8B039" w14:textId="77777777" w:rsidR="00075DB0" w:rsidRPr="005A15FB" w:rsidRDefault="00075DB0">
      <w:pPr>
        <w:tabs>
          <w:tab w:val="left" w:pos="468"/>
        </w:tabs>
        <w:rPr>
          <w:color w:val="0000FF"/>
        </w:rPr>
      </w:pPr>
    </w:p>
    <w:p w14:paraId="367D549F" w14:textId="3F9DCBC6" w:rsidR="00075DB0" w:rsidRPr="005A15FB" w:rsidRDefault="00075DB0" w:rsidP="005A15FB">
      <w:pPr>
        <w:pStyle w:val="Heading5"/>
        <w:jc w:val="center"/>
      </w:pPr>
      <w:bookmarkStart w:id="2" w:name="_Toc30586152"/>
      <w:r w:rsidRPr="005A15FB">
        <w:t>Pengajaran Ortodoks tentang Roh Jahat</w:t>
      </w:r>
      <w:bookmarkEnd w:id="2"/>
    </w:p>
    <w:p w14:paraId="01243068" w14:textId="77777777" w:rsidR="00075DB0" w:rsidRPr="005A15FB" w:rsidRDefault="00075DB0" w:rsidP="005A15FB">
      <w:pPr>
        <w:pStyle w:val="Heading5"/>
        <w:jc w:val="center"/>
      </w:pPr>
      <w:bookmarkStart w:id="3" w:name="_Toc30586153"/>
      <w:r w:rsidRPr="005A15FB">
        <w:t>dan hukuman Tuhan ke atas mereka</w:t>
      </w:r>
      <w:bookmarkEnd w:id="3"/>
    </w:p>
    <w:p w14:paraId="6461B4AF" w14:textId="77777777" w:rsidR="00075DB0" w:rsidRPr="005A15FB" w:rsidRDefault="00075DB0" w:rsidP="005A15FB">
      <w:pPr>
        <w:jc w:val="center"/>
        <w:rPr>
          <w:color w:val="800000"/>
        </w:rPr>
      </w:pPr>
    </w:p>
    <w:p w14:paraId="135D928B" w14:textId="77777777" w:rsidR="00075DB0" w:rsidRPr="005A15FB" w:rsidRDefault="00075DB0" w:rsidP="005A15FB">
      <w:pPr>
        <w:jc w:val="center"/>
        <w:rPr>
          <w:color w:val="800000"/>
        </w:rPr>
      </w:pPr>
    </w:p>
    <w:p w14:paraId="07CB8BD5" w14:textId="239F4DFD" w:rsidR="00075DB0" w:rsidRDefault="00075DB0" w:rsidP="005A15FB">
      <w:pPr>
        <w:pStyle w:val="Heading5"/>
        <w:jc w:val="center"/>
        <w:rPr>
          <w:lang w:val="ru-RU"/>
        </w:rPr>
      </w:pPr>
      <w:r w:rsidRPr="00AB54A3">
        <w:rPr>
          <w:lang w:val="ru-RU"/>
        </w:rPr>
        <w:t>Uskup Alexander (Mileant)</w:t>
      </w:r>
    </w:p>
    <w:p w14:paraId="26C019BC" w14:textId="77777777" w:rsidR="00075DB0" w:rsidRDefault="00075DB0" w:rsidP="00A91563"/>
    <w:p w14:paraId="4B1DE7C8" w14:textId="77777777" w:rsidR="005A15FB" w:rsidRDefault="005A15FB" w:rsidP="00A91563"/>
    <w:p w14:paraId="778A10B6" w14:textId="77777777" w:rsidR="005A15FB" w:rsidRDefault="005A15FB" w:rsidP="00A91563"/>
    <w:p w14:paraId="29B477CD" w14:textId="77777777" w:rsidR="005A15FB" w:rsidRDefault="005A15FB" w:rsidP="00A91563"/>
    <w:p w14:paraId="3128D5A5" w14:textId="77777777" w:rsidR="005A15FB" w:rsidRDefault="005A15FB" w:rsidP="00A91563"/>
    <w:p w14:paraId="67060047" w14:textId="77777777" w:rsidR="005A15FB" w:rsidRPr="005A15FB" w:rsidRDefault="005A15FB" w:rsidP="00A91563"/>
    <w:p w14:paraId="32A81358" w14:textId="77777777" w:rsidR="00075DB0" w:rsidRDefault="00075DB0" w:rsidP="00A91563">
      <w:pPr>
        <w:rPr>
          <w:sz w:val="28"/>
          <w:lang w:val="ru-RU"/>
        </w:rPr>
      </w:pPr>
      <w:r>
        <w:rPr>
          <w:b/>
          <w:bCs/>
          <w:sz w:val="28"/>
          <w:lang w:val="ru-RU"/>
        </w:rPr>
        <w:t>Kandungan</w:t>
      </w:r>
      <w:r>
        <w:rPr>
          <w:sz w:val="28"/>
          <w:lang w:val="ru-RU"/>
        </w:rPr>
        <w:t xml:space="preserve">: </w:t>
      </w:r>
    </w:p>
    <w:p w14:paraId="74FAECD5" w14:textId="77777777" w:rsidR="00075DB0" w:rsidRDefault="00000000" w:rsidP="00121D67">
      <w:pPr>
        <w:spacing w:line="360" w:lineRule="auto"/>
        <w:rPr>
          <w:sz w:val="28"/>
          <w:lang w:val="ru-RU"/>
        </w:rPr>
      </w:pPr>
      <w:r>
        <w:rPr>
          <w:sz w:val="28"/>
          <w:lang w:val="ru-RU"/>
        </w:rPr>
        <w:pict w14:anchorId="6126C2BF">
          <v:rect id="_x0000_i1025" style="width:0;height:1.5pt" o:hralign="center" o:hrstd="t" o:hr="t" fillcolor="#a0a0a0" stroked="f"/>
        </w:pict>
      </w:r>
    </w:p>
    <w:p w14:paraId="26939B02" w14:textId="1D99A8CB"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2742" w:history="1">
        <w:r w:rsidRPr="00D56049">
          <w:rPr>
            <w:rStyle w:val="Hyperlink"/>
            <w:noProof/>
            <w:lang w:val="ru-RU"/>
          </w:rPr>
          <w:t>Pendahuluan</w:t>
        </w:r>
        <w:r>
          <w:rPr>
            <w:noProof/>
            <w:webHidden/>
          </w:rPr>
          <w:tab/>
        </w:r>
        <w:r>
          <w:rPr>
            <w:noProof/>
            <w:webHidden/>
          </w:rPr>
          <w:fldChar w:fldCharType="begin"/>
        </w:r>
        <w:r>
          <w:rPr>
            <w:noProof/>
            <w:webHidden/>
          </w:rPr>
          <w:instrText xml:space="preserve"> PAGEREF _Toc240212742 \h </w:instrText>
        </w:r>
        <w:r>
          <w:rPr>
            <w:noProof/>
            <w:webHidden/>
          </w:rPr>
        </w:r>
        <w:r>
          <w:rPr>
            <w:noProof/>
            <w:webHidden/>
          </w:rPr>
          <w:fldChar w:fldCharType="separate"/>
        </w:r>
        <w:r w:rsidR="00CD4E28">
          <w:rPr>
            <w:noProof/>
            <w:webHidden/>
          </w:rPr>
          <w:t>2</w:t>
        </w:r>
        <w:r>
          <w:rPr>
            <w:noProof/>
            <w:webHidden/>
          </w:rPr>
          <w:fldChar w:fldCharType="end"/>
        </w:r>
      </w:hyperlink>
    </w:p>
    <w:p w14:paraId="07AE5700" w14:textId="6939EE07"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3" w:history="1">
        <w:r w:rsidRPr="00D56049">
          <w:rPr>
            <w:rStyle w:val="Hyperlink"/>
            <w:noProof/>
          </w:rPr>
          <w:t>Kitab Suci  mengenai roh-roh jahat</w:t>
        </w:r>
        <w:r>
          <w:rPr>
            <w:noProof/>
            <w:webHidden/>
          </w:rPr>
          <w:tab/>
        </w:r>
        <w:r>
          <w:rPr>
            <w:noProof/>
            <w:webHidden/>
          </w:rPr>
          <w:fldChar w:fldCharType="begin"/>
        </w:r>
        <w:r>
          <w:rPr>
            <w:noProof/>
            <w:webHidden/>
          </w:rPr>
          <w:instrText xml:space="preserve"> PAGEREF _Toc240212743 \h </w:instrText>
        </w:r>
        <w:r>
          <w:rPr>
            <w:noProof/>
            <w:webHidden/>
          </w:rPr>
        </w:r>
        <w:r>
          <w:rPr>
            <w:noProof/>
            <w:webHidden/>
          </w:rPr>
          <w:fldChar w:fldCharType="separate"/>
        </w:r>
        <w:r w:rsidR="00CD4E28">
          <w:rPr>
            <w:noProof/>
            <w:webHidden/>
          </w:rPr>
          <w:t>4</w:t>
        </w:r>
        <w:r>
          <w:rPr>
            <w:noProof/>
            <w:webHidden/>
          </w:rPr>
          <w:fldChar w:fldCharType="end"/>
        </w:r>
      </w:hyperlink>
    </w:p>
    <w:p w14:paraId="464C591E" w14:textId="79DBEF74"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4" w:history="1">
        <w:r w:rsidRPr="00D56049">
          <w:rPr>
            <w:rStyle w:val="Hyperlink"/>
            <w:noProof/>
          </w:rPr>
          <w:t>Pendudukan syaitan  dan pendudukan</w:t>
        </w:r>
        <w:r>
          <w:rPr>
            <w:noProof/>
            <w:webHidden/>
          </w:rPr>
          <w:tab/>
        </w:r>
        <w:r>
          <w:rPr>
            <w:noProof/>
            <w:webHidden/>
          </w:rPr>
          <w:fldChar w:fldCharType="begin"/>
        </w:r>
        <w:r>
          <w:rPr>
            <w:noProof/>
            <w:webHidden/>
          </w:rPr>
          <w:instrText xml:space="preserve"> PAGEREF _Toc240212744 \h </w:instrText>
        </w:r>
        <w:r>
          <w:rPr>
            <w:noProof/>
            <w:webHidden/>
          </w:rPr>
        </w:r>
        <w:r>
          <w:rPr>
            <w:noProof/>
            <w:webHidden/>
          </w:rPr>
          <w:fldChar w:fldCharType="separate"/>
        </w:r>
        <w:r w:rsidR="00CD4E28">
          <w:rPr>
            <w:noProof/>
            <w:webHidden/>
          </w:rPr>
          <w:t>12</w:t>
        </w:r>
        <w:r>
          <w:rPr>
            <w:noProof/>
            <w:webHidden/>
          </w:rPr>
          <w:fldChar w:fldCharType="end"/>
        </w:r>
      </w:hyperlink>
    </w:p>
    <w:p w14:paraId="7A039DA0" w14:textId="53C05A83"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5" w:history="1">
        <w:r w:rsidRPr="00D56049">
          <w:rPr>
            <w:rStyle w:val="Hyperlink"/>
            <w:noProof/>
          </w:rPr>
          <w:t>Perangkap Si Jahat:</w:t>
        </w:r>
        <w:r>
          <w:rPr>
            <w:noProof/>
            <w:webHidden/>
          </w:rPr>
          <w:tab/>
        </w:r>
        <w:r>
          <w:rPr>
            <w:noProof/>
            <w:webHidden/>
          </w:rPr>
          <w:fldChar w:fldCharType="begin"/>
        </w:r>
        <w:r>
          <w:rPr>
            <w:noProof/>
            <w:webHidden/>
          </w:rPr>
          <w:instrText xml:space="preserve"> PAGEREF _Toc240212745 \h </w:instrText>
        </w:r>
        <w:r>
          <w:rPr>
            <w:noProof/>
            <w:webHidden/>
          </w:rPr>
        </w:r>
        <w:r>
          <w:rPr>
            <w:noProof/>
            <w:webHidden/>
          </w:rPr>
          <w:fldChar w:fldCharType="separate"/>
        </w:r>
        <w:r w:rsidR="00CD4E28">
          <w:rPr>
            <w:noProof/>
            <w:webHidden/>
          </w:rPr>
          <w:t>18</w:t>
        </w:r>
        <w:r>
          <w:rPr>
            <w:noProof/>
            <w:webHidden/>
          </w:rPr>
          <w:fldChar w:fldCharType="end"/>
        </w:r>
      </w:hyperlink>
    </w:p>
    <w:p w14:paraId="77C2F922" w14:textId="3245CAE7"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6" w:history="1">
        <w:r w:rsidRPr="00D56049">
          <w:rPr>
            <w:rStyle w:val="Hyperlink"/>
            <w:noProof/>
          </w:rPr>
          <w:t>Godaan Okultisme</w:t>
        </w:r>
        <w:r>
          <w:rPr>
            <w:noProof/>
            <w:webHidden/>
          </w:rPr>
          <w:tab/>
        </w:r>
        <w:r>
          <w:rPr>
            <w:noProof/>
            <w:webHidden/>
          </w:rPr>
          <w:fldChar w:fldCharType="begin"/>
        </w:r>
        <w:r>
          <w:rPr>
            <w:noProof/>
            <w:webHidden/>
          </w:rPr>
          <w:instrText xml:space="preserve"> PAGEREF _Toc240212746 \h </w:instrText>
        </w:r>
        <w:r>
          <w:rPr>
            <w:noProof/>
            <w:webHidden/>
          </w:rPr>
        </w:r>
        <w:r>
          <w:rPr>
            <w:noProof/>
            <w:webHidden/>
          </w:rPr>
          <w:fldChar w:fldCharType="separate"/>
        </w:r>
        <w:r w:rsidR="00CD4E28">
          <w:rPr>
            <w:noProof/>
            <w:webHidden/>
          </w:rPr>
          <w:t>26</w:t>
        </w:r>
        <w:r>
          <w:rPr>
            <w:noProof/>
            <w:webHidden/>
          </w:rPr>
          <w:fldChar w:fldCharType="end"/>
        </w:r>
      </w:hyperlink>
    </w:p>
    <w:p w14:paraId="0DDC90DB" w14:textId="3950B80F"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7" w:history="1">
        <w:r w:rsidRPr="00D56049">
          <w:rPr>
            <w:rStyle w:val="Hyperlink"/>
            <w:noProof/>
          </w:rPr>
          <w:t>Langkah-langkah untuk melindungi  diri daripada roh-roh jahat</w:t>
        </w:r>
        <w:r>
          <w:rPr>
            <w:noProof/>
            <w:webHidden/>
          </w:rPr>
          <w:tab/>
        </w:r>
        <w:r>
          <w:rPr>
            <w:noProof/>
            <w:webHidden/>
          </w:rPr>
          <w:fldChar w:fldCharType="begin"/>
        </w:r>
        <w:r>
          <w:rPr>
            <w:noProof/>
            <w:webHidden/>
          </w:rPr>
          <w:instrText xml:space="preserve"> PAGEREF _Toc240212747 \h </w:instrText>
        </w:r>
        <w:r>
          <w:rPr>
            <w:noProof/>
            <w:webHidden/>
          </w:rPr>
        </w:r>
        <w:r>
          <w:rPr>
            <w:noProof/>
            <w:webHidden/>
          </w:rPr>
          <w:fldChar w:fldCharType="separate"/>
        </w:r>
        <w:r w:rsidR="00CD4E28">
          <w:rPr>
            <w:noProof/>
            <w:webHidden/>
          </w:rPr>
          <w:t>46</w:t>
        </w:r>
        <w:r>
          <w:rPr>
            <w:noProof/>
            <w:webHidden/>
          </w:rPr>
          <w:fldChar w:fldCharType="end"/>
        </w:r>
      </w:hyperlink>
    </w:p>
    <w:p w14:paraId="61ADCCA4" w14:textId="0B912BEE"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8" w:history="1">
        <w:r w:rsidRPr="00D56049">
          <w:rPr>
            <w:rStyle w:val="Hyperlink"/>
            <w:noProof/>
          </w:rPr>
          <w:t>Kerajaan Syaitan di pintu gerbang  Gehenna yang berapi-api</w:t>
        </w:r>
        <w:r>
          <w:rPr>
            <w:noProof/>
            <w:webHidden/>
          </w:rPr>
          <w:tab/>
        </w:r>
        <w:r>
          <w:rPr>
            <w:noProof/>
            <w:webHidden/>
          </w:rPr>
          <w:fldChar w:fldCharType="begin"/>
        </w:r>
        <w:r>
          <w:rPr>
            <w:noProof/>
            <w:webHidden/>
          </w:rPr>
          <w:instrText xml:space="preserve"> PAGEREF _Toc240212748 \h </w:instrText>
        </w:r>
        <w:r>
          <w:rPr>
            <w:noProof/>
            <w:webHidden/>
          </w:rPr>
        </w:r>
        <w:r>
          <w:rPr>
            <w:noProof/>
            <w:webHidden/>
          </w:rPr>
          <w:fldChar w:fldCharType="separate"/>
        </w:r>
        <w:r w:rsidR="00CD4E28">
          <w:rPr>
            <w:noProof/>
            <w:webHidden/>
          </w:rPr>
          <w:t>52</w:t>
        </w:r>
        <w:r>
          <w:rPr>
            <w:noProof/>
            <w:webHidden/>
          </w:rPr>
          <w:fldChar w:fldCharType="end"/>
        </w:r>
      </w:hyperlink>
    </w:p>
    <w:p w14:paraId="63909A6D" w14:textId="03948EF9"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49" w:history="1">
        <w:r w:rsidRPr="00D56049">
          <w:rPr>
            <w:rStyle w:val="Hyperlink"/>
            <w:noProof/>
          </w:rPr>
          <w:t>Kesimpulan</w:t>
        </w:r>
        <w:r>
          <w:rPr>
            <w:noProof/>
            <w:webHidden/>
          </w:rPr>
          <w:tab/>
        </w:r>
        <w:r>
          <w:rPr>
            <w:noProof/>
            <w:webHidden/>
          </w:rPr>
          <w:fldChar w:fldCharType="begin"/>
        </w:r>
        <w:r>
          <w:rPr>
            <w:noProof/>
            <w:webHidden/>
          </w:rPr>
          <w:instrText xml:space="preserve"> PAGEREF _Toc240212749 \h </w:instrText>
        </w:r>
        <w:r>
          <w:rPr>
            <w:noProof/>
            <w:webHidden/>
          </w:rPr>
        </w:r>
        <w:r>
          <w:rPr>
            <w:noProof/>
            <w:webHidden/>
          </w:rPr>
          <w:fldChar w:fldCharType="separate"/>
        </w:r>
        <w:r w:rsidR="00CD4E28">
          <w:rPr>
            <w:noProof/>
            <w:webHidden/>
          </w:rPr>
          <w:t>54</w:t>
        </w:r>
        <w:r>
          <w:rPr>
            <w:noProof/>
            <w:webHidden/>
          </w:rPr>
          <w:fldChar w:fldCharType="end"/>
        </w:r>
      </w:hyperlink>
    </w:p>
    <w:p w14:paraId="3D812230" w14:textId="547B77B3"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50" w:history="1">
        <w:r w:rsidRPr="00D56049">
          <w:rPr>
            <w:rStyle w:val="Hyperlink"/>
            <w:noProof/>
          </w:rPr>
          <w:t>Doa-doa menentang fitnah roh-roh jahat</w:t>
        </w:r>
        <w:r>
          <w:rPr>
            <w:noProof/>
            <w:webHidden/>
          </w:rPr>
          <w:tab/>
        </w:r>
        <w:r>
          <w:rPr>
            <w:noProof/>
            <w:webHidden/>
          </w:rPr>
          <w:fldChar w:fldCharType="begin"/>
        </w:r>
        <w:r>
          <w:rPr>
            <w:noProof/>
            <w:webHidden/>
          </w:rPr>
          <w:instrText xml:space="preserve"> PAGEREF _Toc240212750 \h </w:instrText>
        </w:r>
        <w:r>
          <w:rPr>
            <w:noProof/>
            <w:webHidden/>
          </w:rPr>
        </w:r>
        <w:r>
          <w:rPr>
            <w:noProof/>
            <w:webHidden/>
          </w:rPr>
          <w:fldChar w:fldCharType="separate"/>
        </w:r>
        <w:r w:rsidR="00CD4E28">
          <w:rPr>
            <w:noProof/>
            <w:webHidden/>
          </w:rPr>
          <w:t>55</w:t>
        </w:r>
        <w:r>
          <w:rPr>
            <w:noProof/>
            <w:webHidden/>
          </w:rPr>
          <w:fldChar w:fldCharType="end"/>
        </w:r>
      </w:hyperlink>
    </w:p>
    <w:p w14:paraId="1E095612" w14:textId="1F69D2A7" w:rsidR="00121D67" w:rsidRDefault="00121D67" w:rsidP="00121D67">
      <w:pPr>
        <w:pStyle w:val="TOC3"/>
        <w:tabs>
          <w:tab w:val="right" w:leader="dot" w:pos="6470"/>
        </w:tabs>
        <w:spacing w:line="360" w:lineRule="auto"/>
        <w:ind w:left="0"/>
        <w:rPr>
          <w:rFonts w:eastAsiaTheme="minorEastAsia" w:cstheme="minorBidi"/>
          <w:noProof/>
          <w:kern w:val="2"/>
          <w:sz w:val="24"/>
          <w:lang w:bidi="ta-IN"/>
          <w14:ligatures w14:val="standardContextual"/>
        </w:rPr>
      </w:pPr>
      <w:hyperlink w:anchor="_Toc240212751" w:history="1">
        <w:r w:rsidRPr="00D56049">
          <w:rPr>
            <w:rStyle w:val="Hyperlink"/>
            <w:noProof/>
          </w:rPr>
          <w:t>Perhatian kepada ahli  pengusiran syaitan</w:t>
        </w:r>
        <w:r>
          <w:rPr>
            <w:noProof/>
            <w:webHidden/>
          </w:rPr>
          <w:tab/>
        </w:r>
        <w:r>
          <w:rPr>
            <w:noProof/>
            <w:webHidden/>
          </w:rPr>
          <w:fldChar w:fldCharType="begin"/>
        </w:r>
        <w:r>
          <w:rPr>
            <w:noProof/>
            <w:webHidden/>
          </w:rPr>
          <w:instrText xml:space="preserve"> PAGEREF _Toc240212751 \h </w:instrText>
        </w:r>
        <w:r>
          <w:rPr>
            <w:noProof/>
            <w:webHidden/>
          </w:rPr>
        </w:r>
        <w:r>
          <w:rPr>
            <w:noProof/>
            <w:webHidden/>
          </w:rPr>
          <w:fldChar w:fldCharType="separate"/>
        </w:r>
        <w:r w:rsidR="00CD4E28">
          <w:rPr>
            <w:noProof/>
            <w:webHidden/>
          </w:rPr>
          <w:t>60</w:t>
        </w:r>
        <w:r>
          <w:rPr>
            <w:noProof/>
            <w:webHidden/>
          </w:rPr>
          <w:fldChar w:fldCharType="end"/>
        </w:r>
      </w:hyperlink>
    </w:p>
    <w:p w14:paraId="6737A0B7" w14:textId="0BB637C5" w:rsidR="00121D67" w:rsidRDefault="00121D67" w:rsidP="00121D67">
      <w:pPr>
        <w:pStyle w:val="TOC4"/>
        <w:tabs>
          <w:tab w:val="right" w:leader="dot" w:pos="6470"/>
        </w:tabs>
        <w:spacing w:line="360" w:lineRule="auto"/>
        <w:ind w:left="240"/>
        <w:rPr>
          <w:rFonts w:eastAsiaTheme="minorEastAsia" w:cstheme="minorBidi"/>
          <w:noProof/>
          <w:kern w:val="2"/>
          <w:sz w:val="24"/>
          <w:lang w:bidi="ta-IN"/>
          <w14:ligatures w14:val="standardContextual"/>
        </w:rPr>
      </w:pPr>
      <w:hyperlink w:anchor="_Toc240212752" w:history="1">
        <w:r w:rsidRPr="00D56049">
          <w:rPr>
            <w:rStyle w:val="Hyperlink"/>
            <w:noProof/>
          </w:rPr>
          <w:t>Rujukan kaki dalam artikel mengenai p</w:t>
        </w:r>
        <w:r w:rsidRPr="00D56049">
          <w:rPr>
            <w:rStyle w:val="Hyperlink"/>
            <w:noProof/>
          </w:rPr>
          <w:t>e</w:t>
        </w:r>
        <w:r w:rsidRPr="00D56049">
          <w:rPr>
            <w:rStyle w:val="Hyperlink"/>
            <w:noProof/>
          </w:rPr>
          <w:t>ngusiran syaitan.</w:t>
        </w:r>
        <w:r>
          <w:rPr>
            <w:noProof/>
            <w:webHidden/>
          </w:rPr>
          <w:tab/>
        </w:r>
        <w:r>
          <w:rPr>
            <w:noProof/>
            <w:webHidden/>
          </w:rPr>
          <w:fldChar w:fldCharType="begin"/>
        </w:r>
        <w:r>
          <w:rPr>
            <w:noProof/>
            <w:webHidden/>
          </w:rPr>
          <w:instrText xml:space="preserve"> PAGEREF _Toc240212752 \h </w:instrText>
        </w:r>
        <w:r>
          <w:rPr>
            <w:noProof/>
            <w:webHidden/>
          </w:rPr>
        </w:r>
        <w:r>
          <w:rPr>
            <w:noProof/>
            <w:webHidden/>
          </w:rPr>
          <w:fldChar w:fldCharType="separate"/>
        </w:r>
        <w:r w:rsidR="00CD4E28">
          <w:rPr>
            <w:noProof/>
            <w:webHidden/>
          </w:rPr>
          <w:t>64</w:t>
        </w:r>
        <w:r>
          <w:rPr>
            <w:noProof/>
            <w:webHidden/>
          </w:rPr>
          <w:fldChar w:fldCharType="end"/>
        </w:r>
      </w:hyperlink>
    </w:p>
    <w:p w14:paraId="262883D7" w14:textId="1A2AA8E1" w:rsidR="00075DB0" w:rsidRDefault="00121D67" w:rsidP="00121D67">
      <w:pPr>
        <w:spacing w:line="360" w:lineRule="auto"/>
        <w:rPr>
          <w:sz w:val="28"/>
          <w:lang w:val="ru-RU"/>
        </w:rPr>
      </w:pPr>
      <w:r>
        <w:fldChar w:fldCharType="end"/>
      </w:r>
      <w:r w:rsidR="00000000">
        <w:rPr>
          <w:sz w:val="28"/>
          <w:lang w:val="ru-RU"/>
        </w:rPr>
        <w:pict w14:anchorId="270A086F">
          <v:rect id="_x0000_i1026" style="width:0;height:1.5pt" o:hralign="center" o:hrstd="t" o:hr="t" fillcolor="#a0a0a0" stroked="f"/>
        </w:pict>
      </w:r>
    </w:p>
    <w:p w14:paraId="17AD0CB1" w14:textId="77777777" w:rsidR="00075DB0" w:rsidRPr="00A91563" w:rsidRDefault="00075DB0" w:rsidP="00524D71">
      <w:pPr>
        <w:pStyle w:val="Heading3"/>
        <w:rPr>
          <w:rFonts w:ascii="Times New Roman" w:hAnsi="Times New Roman"/>
          <w:lang w:val="ru-RU"/>
        </w:rPr>
      </w:pPr>
      <w:bookmarkStart w:id="4" w:name="_Toc30586154"/>
      <w:bookmarkStart w:id="5" w:name="_Toc136011721"/>
      <w:bookmarkStart w:id="6" w:name="_Toc136011738"/>
      <w:bookmarkStart w:id="7" w:name="_Toc240212742"/>
      <w:r w:rsidRPr="00477194">
        <w:rPr>
          <w:lang w:val="ru-RU"/>
        </w:rPr>
        <w:lastRenderedPageBreak/>
        <w:t>Pendahuluan</w:t>
      </w:r>
      <w:bookmarkEnd w:id="4"/>
      <w:bookmarkEnd w:id="5"/>
      <w:bookmarkEnd w:id="6"/>
      <w:bookmarkEnd w:id="7"/>
    </w:p>
    <w:p w14:paraId="64CC9626" w14:textId="77777777" w:rsidR="00075DB0" w:rsidRPr="00477194" w:rsidRDefault="00075DB0" w:rsidP="00524D71">
      <w:pPr>
        <w:tabs>
          <w:tab w:val="left" w:pos="468"/>
        </w:tabs>
        <w:ind w:left="2160"/>
        <w:rPr>
          <w:lang w:val="ru-RU"/>
        </w:rPr>
      </w:pPr>
      <w:r w:rsidRPr="00477194">
        <w:rPr>
          <w:i/>
          <w:lang w:val="ru-RU"/>
        </w:rPr>
        <w:t xml:space="preserve">"Aku akan mengadakan permusuhan antara engkau dan perempuan itu, dan antara keturunanmu dan keturunannya; ia akan menyerang kepalamu, dan engkau akan menyerang tumitnya" </w:t>
      </w:r>
      <w:r w:rsidRPr="00477194">
        <w:rPr>
          <w:lang w:val="ru-RU"/>
        </w:rPr>
        <w:t xml:space="preserve">(Kejadian 3:15). </w:t>
      </w:r>
    </w:p>
    <w:p w14:paraId="17A92452" w14:textId="77777777" w:rsidR="00075DB0" w:rsidRPr="005A15FB" w:rsidRDefault="00075DB0">
      <w:pPr>
        <w:tabs>
          <w:tab w:val="left" w:pos="468"/>
        </w:tabs>
      </w:pPr>
      <w:r w:rsidRPr="005A15FB">
        <w:t>Seseorang yang hidup semata-mata untuk kepentingan material dan sensasi fizikal tidak banyak memikirkan tentang persoalan 'abstrak' seperti kewujudan Tuhan, kewujudan dunia rohani dengan roh-roh baik dan jahat, atau alam selepas mati. Mereka sepenuhnya tenggelam dalam urusan harian mereka. Tetapi tiba-tiba, beberapa kekacauan yang tidak dijangka menggoncangnya, dan dia mula merasakan keperluan untuk memahami hidupnya dan melihat tujuan kewujudannya. Dan begitu, apabila dia mula merenungkan aspek rohani dan moral kehidupan, dia segera menyedari bahawa sains, yang selama ini menjadi kepercayaannya, sama sekali tidak berdaya untuk membantunya memahami persoalan paling mendesak dan membara dalam hidupnya.</w:t>
      </w:r>
    </w:p>
    <w:p w14:paraId="4EE32293" w14:textId="77777777" w:rsidR="00075DB0" w:rsidRPr="005A15FB" w:rsidRDefault="00075DB0">
      <w:pPr>
        <w:tabs>
          <w:tab w:val="left" w:pos="468"/>
        </w:tabs>
      </w:pPr>
      <w:r w:rsidRPr="005A15FB">
        <w:tab/>
        <w:t xml:space="preserve">Jika kepekaan agamanya tidak sepenuhnya tertekan, dia akan merasakan keperluan untuk berpaling kepada Tuhan, dan akan mula berdoa serta membaca Kitab Suci. Dan jika ini bukan sekadar penyimpangan sementara dan dangkal, tetapi satu titik perubahan yang benar-benar signifikan dalam hidupnya—hasrat ikhlas untuk menjadi insan yang lebih baik—maka Tuhan akan mula memperbaharui hatinya dan membuka cakrawala baru kepada penglihatan batinnya. Dia akan mula merasakan dengan jelas tangan Tuhan yang membimbing, kehadiran-Nya dan kasih-Nya sebagai seorang ayah. Dia akan mula menyedari bahawa dunia ini jauh lebih luas dan kaya dengan kandungannya daripada yang pernah dibayangkannya sebelum ini. Dia akan menjadi lebih bijaksana dalam membezakan yang baik daripada yang jahat, dan akan mula menyedari bahawa wujud dunia rohani dan makhluk ghaib yang mempengaruhi kehidupannya: ada yang untuk kebaikan, yang lain untuk kejahatan; dan bahawa, selain Tuhan, terdapat malaikat dan syaitan. </w:t>
      </w:r>
    </w:p>
    <w:p w14:paraId="7AB2317F" w14:textId="77777777" w:rsidR="00075DB0" w:rsidRPr="005A15FB" w:rsidRDefault="00075DB0">
      <w:pPr>
        <w:tabs>
          <w:tab w:val="left" w:pos="468"/>
        </w:tabs>
      </w:pPr>
      <w:r w:rsidRPr="005A15FB">
        <w:tab/>
        <w:t xml:space="preserve">Meneroka dunia rohani adalah sesuatu yang menarik dan penting. Tetapi di manakah seseorang boleh mempelajarinya? Literatur mengenai subjek ini luas, bercanggah, dan dipenuhi dengan fiksyen </w:t>
      </w:r>
      <w:r w:rsidRPr="005A15FB">
        <w:lastRenderedPageBreak/>
        <w:t>serta pelbagai fantasi. Namun, ajaran Kitab Suci mengenai subjek ini, walaupun ringkas, adalah sangat jelas dan tepat. Kitab Suci mengajar bahawa terdapat malaikat yang cerah dan baik dan bahawa setiap orang Kristian mempunyai Malaikat Penjaga. Satu risalah berasingan dikhaskan untuk malaikat (lihat Risalah Misionari No. 14, 'Malaikat').</w:t>
      </w:r>
    </w:p>
    <w:p w14:paraId="2121DC03" w14:textId="77777777" w:rsidR="00075DB0" w:rsidRPr="005A15FB" w:rsidRDefault="00075DB0">
      <w:pPr>
        <w:tabs>
          <w:tab w:val="left" w:pos="468"/>
        </w:tabs>
      </w:pPr>
      <w:r w:rsidRPr="005A15FB">
        <w:tab/>
        <w:t>Selain malaikat, terdapat juga syaitan. Kitab Suci dan pengalaman hidup meyakinkan kita bahawa mereka benar-benar wujud dan menimbulkan bahaya sebenar dan berterusan kepada semua orang, bukan sekadar bahaya yang kelihatan sahaja. Seperti dalam masyarakat manusia, di samping orang biasa yang berniat baik, terdapat pelbagai jenis penjenayah, orang yang rosak akhlak, psikopat, sadis dan sebagainya, begitu juga dalam dunia rohani, selain daripada malaikat yang cerah dan baik, terdapat 'sepanjang' dunia rohani — syaitan dan iblis. Seperti di dunia kita, tiada siapa dilahirkan sebagai penjenayah, sadis atau orang yang rosak akhlak, tetapi menjadi sedemikian akibat perbuatan mereka yang tidak teratur dan berdosa, begitu juga di alam ghaib itu, semua makhluk pada mulanya baik dan berniat baik, tetapi kemudian sebahagian daripada mereka, setelah memilih jalan yang salah, menjadi rosak akhlak dan jahat secara sedar. Akibat daripada aktiviti jenayah mereka, akal malaikat mereka menjadi kabur, dan mereka menjadi jahat, tergesa-gesa dan tidak teratur. Mereka mendapat keseronokan dengan menimpakan penderitaan kepada orang lain dan menabur segala macam kejahatan.</w:t>
      </w:r>
    </w:p>
    <w:p w14:paraId="2B0210C5" w14:textId="77777777" w:rsidR="00075DB0" w:rsidRPr="005A15FB" w:rsidRDefault="00075DB0">
      <w:pPr>
        <w:tabs>
          <w:tab w:val="left" w:pos="468"/>
        </w:tabs>
      </w:pPr>
      <w:r w:rsidRPr="005A15FB">
        <w:t xml:space="preserve"> </w:t>
      </w:r>
      <w:r w:rsidRPr="005A15FB">
        <w:tab/>
        <w:t xml:space="preserve">Dalam risalah ini, kami akan memperkenalkan pembaca kepada ajaran Ortodoks mengenai malaikat yang jatuh, menerangkan matlamat yang mereka kejar, kaedah mereka menggoda manusia dan menabur kejahatan, serta menerangkan cara melindungi diri daripada tipu daya mereka. Kami memperuntukkan satu bab khas untuk topik okultisme dan demonisme moden, yang semakin meluas dan menular dalam masyarakat manusia. Apabila kita menyaksikan dengan kebimbangan kejayaan 'kerohanian hitam' moden, satu nubuat daripada Kitab Suci terlintas di fikiran: </w:t>
      </w:r>
      <w:r w:rsidRPr="005A15FB">
        <w:rPr>
          <w:i/>
        </w:rPr>
        <w:t xml:space="preserve">'Celakalah mereka yang diam di bumi dan di laut! Kerana syaitan telah turun kepada kamu dalam kemarahan yang besar, kerana ia tahu bahawa ia hanya mempunyai sedikit masa lagi' </w:t>
      </w:r>
      <w:r w:rsidRPr="005A15FB">
        <w:t xml:space="preserve">(Wahyu 12:12). Tetapi satu penghiburan ialah bahawa kejayaan itu sendiri daripada </w:t>
      </w:r>
      <w:r w:rsidRPr="005A15FB">
        <w:lastRenderedPageBreak/>
        <w:t xml:space="preserve">penghulu kegelapan menandakan semakin hampirnya kekalahannya yang menyeluruh dan azabnya, apabila Tuhan Yesus Kristus kembali ke bumi, dikelilingi oleh malaikat dan orang-orang kudus. Kemudian </w:t>
      </w:r>
      <w:r w:rsidRPr="005A15FB">
        <w:rPr>
          <w:i/>
        </w:rPr>
        <w:t xml:space="preserve">"iblis itu akan dilemparkan ke dalam tasik api dan belerang … dan ia akan diseksa di sana siang dan malam selama-lamanya </w:t>
      </w:r>
      <w:r w:rsidRPr="005A15FB">
        <w:t xml:space="preserve">… </w:t>
      </w:r>
      <w:r w:rsidRPr="005A15FB">
        <w:rPr>
          <w:i/>
        </w:rPr>
        <w:t xml:space="preserve">Bersukacitalah atas hal ini, hai langit, kerana Tuhan telah melaksanakan penghakiman-Nya ke atasnya!" </w:t>
      </w:r>
      <w:r w:rsidRPr="005A15FB">
        <w:t xml:space="preserve">(Why. 18:20, 20:2–10). Susulan kejatuhan semua pasukan kerajaan neraka, satu fasa kewujudan baharu akan muncul, dan orang-orang benar, setelah mengatasi godaan penipu, akan bersinar bagaikan matahari dalam Kerajaan Bapa mereka. </w:t>
      </w:r>
    </w:p>
    <w:p w14:paraId="094A1975" w14:textId="77777777" w:rsidR="00075DB0" w:rsidRPr="005A15FB" w:rsidRDefault="00075DB0">
      <w:pPr>
        <w:tabs>
          <w:tab w:val="left" w:pos="468"/>
        </w:tabs>
      </w:pPr>
    </w:p>
    <w:p w14:paraId="7ABF4058" w14:textId="77777777" w:rsidR="00075DB0" w:rsidRPr="005A15FB" w:rsidRDefault="00075DB0" w:rsidP="00524D71">
      <w:pPr>
        <w:pStyle w:val="Heading3"/>
        <w:rPr>
          <w:rFonts w:ascii="Times New Roman" w:hAnsi="Times New Roman"/>
        </w:rPr>
      </w:pPr>
      <w:bookmarkStart w:id="8" w:name="_Toc30586155"/>
      <w:bookmarkStart w:id="9" w:name="_Toc136011722"/>
      <w:bookmarkStart w:id="10" w:name="_Toc136011739"/>
      <w:bookmarkStart w:id="11" w:name="_Toc240212743"/>
      <w:r w:rsidRPr="005A15FB">
        <w:t>Kitab Suci</w:t>
      </w:r>
      <w:bookmarkEnd w:id="8"/>
      <w:r w:rsidRPr="005A15FB">
        <w:t xml:space="preserve"> </w:t>
      </w:r>
      <w:r w:rsidRPr="00477194">
        <w:rPr>
          <w:lang w:val="ru-RU"/>
        </w:rPr>
        <w:fldChar w:fldCharType="begin"/>
      </w:r>
      <w:r w:rsidRPr="005A15FB">
        <w:instrText>tc "</w:instrText>
      </w:r>
      <w:r w:rsidRPr="00477194">
        <w:rPr>
          <w:lang w:val="ru-RU"/>
        </w:rPr>
        <w:instrText>Священное</w:instrText>
      </w:r>
      <w:r w:rsidRPr="005A15FB">
        <w:instrText xml:space="preserve"> </w:instrText>
      </w:r>
      <w:r w:rsidRPr="00477194">
        <w:rPr>
          <w:lang w:val="ru-RU"/>
        </w:rPr>
        <w:instrText>Писание</w:instrText>
      </w:r>
      <w:r w:rsidRPr="005A15FB">
        <w:instrText>"</w:instrText>
      </w:r>
      <w:r w:rsidRPr="00477194">
        <w:rPr>
          <w:lang w:val="ru-RU"/>
        </w:rPr>
        <w:fldChar w:fldCharType="end"/>
      </w:r>
      <w:bookmarkStart w:id="12" w:name="_Toc30586156"/>
      <w:r w:rsidRPr="005A15FB">
        <w:t xml:space="preserve"> mengenai roh-roh jahat</w:t>
      </w:r>
      <w:bookmarkEnd w:id="9"/>
      <w:bookmarkEnd w:id="10"/>
      <w:bookmarkEnd w:id="11"/>
      <w:bookmarkEnd w:id="12"/>
    </w:p>
    <w:p w14:paraId="16145B92" w14:textId="77777777" w:rsidR="00075DB0" w:rsidRPr="005A15FB" w:rsidRDefault="00075DB0">
      <w:pPr>
        <w:tabs>
          <w:tab w:val="left" w:pos="468"/>
        </w:tabs>
      </w:pPr>
      <w:r w:rsidRPr="005A15FB">
        <w:t>Kitab Suci mengajar bahawa, selain daripada dunia nyata yang dapat dilihat, wujud satu dunia rohani yang luas dan pelbagai. Dunia ini begitu berbeza daripada dunia kita dan jauh lebih kaya sehingga kita tidak dapat memahaminya sepenuhnya atau membayangkannya dengan memuaskan. Walau bagaimanapun, walaupun terdapat perbezaan asas ini, dunia rohani dan fizikal saling berkait antara satu sama lain dalam suatu tahap tertentu. Dunia rohani dibahagikan kepada dua bidang kewujudan yang berbeza dan bahkan bertentangan. Salah satunya dipanggil 'Syurga'—iaitu alam cahaya, di mana Tuhan memperlihatkan kemuliaan-Nya kepada roh-roh yang diberkati. Malaikat dan jiwa-jiwa orang benar berdiam di sana. Sfera yang satu lagi ialah Neraka — alam kegelapan dan tempat penderitaan, di mana syaitan dan jiwa-jiwa orang berdosa diseksa. Syaitan, seperti malaikat, tidak mempunyai kewujudan yang bebas. Walaupun mereka abadi, mereka tidak kekal — hanya Tuhan yang kekal. Jauh sebelum penciptaan dunia fizikal kita, Tuhan menciptakan dunia rohani, menghuninya deng an malaikat—makhluk rasional dan penyayang yang dianugerahkan-Nya dengan akal, kehendak bebas dan pelbagai kebolehan, yang serupa tetapi lebih sempurna daripada kebolehan kita sendiri.</w:t>
      </w:r>
    </w:p>
    <w:p w14:paraId="26099D39" w14:textId="77777777" w:rsidR="00075DB0" w:rsidRPr="005A15FB" w:rsidRDefault="00075DB0">
      <w:pPr>
        <w:tabs>
          <w:tab w:val="left" w:pos="468"/>
        </w:tabs>
      </w:pPr>
      <w:r w:rsidRPr="005A15FB">
        <w:tab/>
        <w:t xml:space="preserve">Pada suatu ketika dalam kewujudan mereka, jelasnya sebelum penciptaan dunia material kita, sebuah tragedi berlaku di alam malaikat. Satu puak malaikat, diketuai oleh </w:t>
      </w:r>
      <w:r w:rsidRPr="005A15FB">
        <w:rPr>
          <w:i/>
        </w:rPr>
        <w:t xml:space="preserve">Denitsa </w:t>
      </w:r>
      <w:r w:rsidRPr="005A15FB">
        <w:t xml:space="preserve">(Lucifer)—salah seorang malaikat yang paling dekat dengan Tuhan—memberontak </w:t>
      </w:r>
      <w:r w:rsidRPr="005A15FB">
        <w:lastRenderedPageBreak/>
        <w:t xml:space="preserve">menentang Pencipta dan mencetuskan pemberontakan di alam malaikat. Rasul Yohanes Teologis menggambarkan peristiwa ini sebagai berikut: 'Dan terjadilah peperangan di syurga: Mikhael dan malaikat-malaikatnya berperang melawan naga (iblis), dan naga itu serta malaikat-malaikatnya berperang melawan mereka. Tetapi mereka dikalahkan, dan tidak ada lagi tempat bagi mereka di syurga. Dan naga yang besar itu, ular purba yang dipanggil Iblis dan Syaitan, yang menyesatkan seluruh dunia, telah dibuang ke bumi, dan malaikat-malaikatnya dibuang bersama-sama dengannya" (Wahyu 12:7–9). Tuhan Yesus Kristus hanya menyebut peristiwa ini secara ringkas, dengan mengatakan bahawa Dia </w:t>
      </w:r>
      <w:r w:rsidRPr="005A15FB">
        <w:rPr>
          <w:i/>
        </w:rPr>
        <w:t xml:space="preserve">'melihat Iblis jatuh dari langit seperti kilat' </w:t>
      </w:r>
      <w:r w:rsidRPr="005A15FB">
        <w:t>(Lukas 10:18). Para rasul Petrus dan Yudas juga merujuk kepada peristiwa ini dengan ringkas, hanya menyatakan bahawa beberapa malaikat tidak memelihara kedudukan mereka tetapi meninggalkan tempat kediaman yang telah ditetapkan bagi mereka. Kerana itu, mereka diikat dengan rantai kegelapan abadi, menantikan penghakiman terakhir Tuhan ke atas mereka (2 Petrus 2:4; Yudas 6).</w:t>
      </w:r>
    </w:p>
    <w:p w14:paraId="59E15B7D" w14:textId="77777777" w:rsidR="00075DB0" w:rsidRPr="005A15FB" w:rsidRDefault="00075DB0">
      <w:pPr>
        <w:tabs>
          <w:tab w:val="left" w:pos="468"/>
        </w:tabs>
      </w:pPr>
    </w:p>
    <w:p w14:paraId="357FA4B3" w14:textId="77777777" w:rsidR="00075DB0" w:rsidRPr="005A15FB" w:rsidRDefault="00075DB0">
      <w:pPr>
        <w:tabs>
          <w:tab w:val="left" w:pos="468"/>
        </w:tabs>
        <w:ind w:left="468"/>
        <w:rPr>
          <w:sz w:val="18"/>
        </w:rPr>
      </w:pPr>
      <w:r w:rsidRPr="005A15FB">
        <w:rPr>
          <w:b/>
          <w:sz w:val="18"/>
          <w:u w:val="single"/>
        </w:rPr>
        <w:t xml:space="preserve">Nota: </w:t>
      </w:r>
      <w:r w:rsidRPr="005A15FB">
        <w:rPr>
          <w:sz w:val="18"/>
        </w:rPr>
        <w:t>Pada pembacaan pertama petikan yang baru dipetik, pembaca mungkin menyangka bahawa perang itu berlaku di alam malaikat ketika bumi sudah wujud. Namun, memandangkan Kitab Wahyu sering menggabungkan beberapa peristiwa dalam satu penglihatan—peristiwa yang dihubungkan bukan oleh urutan kronologi tetapi oleh tema— nampaknya gambaran apokaliptik itu tidak mencadangkan bahawa bumi sudah wujud ketika syaitan berpaling tadah daripada Tuhan, tetapi sebaliknya bahawa perang yang kini dilancarkan syaitan terhadap kita di bumi sebenarnya bermula di Syurga; dan sama seperti dia kalah dalam perang itu, begitu jugalah dia akan kalah dalam perang sekarang apabila Tuhan datang dan menjatuhkan hukuman ke atasnya.</w:t>
      </w:r>
    </w:p>
    <w:p w14:paraId="7CDE3C24" w14:textId="77777777" w:rsidR="00075DB0" w:rsidRPr="005A15FB" w:rsidRDefault="00075DB0">
      <w:pPr>
        <w:tabs>
          <w:tab w:val="left" w:pos="468"/>
        </w:tabs>
        <w:rPr>
          <w:sz w:val="18"/>
        </w:rPr>
      </w:pPr>
    </w:p>
    <w:p w14:paraId="74B63E77" w14:textId="77777777" w:rsidR="00075DB0" w:rsidRPr="005A15FB" w:rsidRDefault="00075DB0">
      <w:pPr>
        <w:tabs>
          <w:tab w:val="left" w:pos="468"/>
        </w:tabs>
      </w:pPr>
      <w:r w:rsidRPr="005A15FB">
        <w:t xml:space="preserve">Perbandingan pelbagai petikan dalam Kitab Suci menunjukkan bahawa punca kejatuhan Lucifer ialah </w:t>
      </w:r>
      <w:r w:rsidRPr="005A15FB">
        <w:rPr>
          <w:b/>
        </w:rPr>
        <w:t xml:space="preserve">kesombongannya </w:t>
      </w:r>
      <w:r w:rsidRPr="005A15FB">
        <w:t xml:space="preserve">(Sirakh 10:15; 1 Timotius 3:16). Nabi Yesaya menggambarkan dengan jelas kesombongan Lucifer apabila beliau melukiskannya dalam imej seorang pemerintah pagan yang sombong: "Bagaimana engkau telah jatuh dari langit, hai Bintang Pagi, anak fajar! Engkau telah dibanting ke bumi, hai engkau yang dahulu menundukkan bangsa-bangsa. Engkau berkata dalam hatimu: 'Aku akan naik ke syurga; aku akan mendirikan takhtaku di atas bintang-bintang Tuhan; aku akan duduk di atas gunung perhimpunan, di utara yang jauh. Aku </w:t>
      </w:r>
      <w:r w:rsidRPr="005A15FB">
        <w:lastRenderedPageBreak/>
        <w:t xml:space="preserve">akan naik di atas pucuk-pucuk awan; aku akan menjadikan diriku sama seperti Yang Maha Tinggi. Tetapi engkau telah dibuang ke neraka, ke dasar dunia orang mati" (Yesaya 14:12–15). Gambaran yang dilukis oleh Yesaya ini dilengkapi oleh nabi Yehezkiel, yang menggambarkan Bintang Pagi dalam bentuk raja Tirus yang sombong: </w:t>
      </w:r>
    </w:p>
    <w:p w14:paraId="0E875225" w14:textId="77777777" w:rsidR="00075DB0" w:rsidRPr="005A15FB" w:rsidRDefault="00075DB0">
      <w:pPr>
        <w:tabs>
          <w:tab w:val="left" w:pos="468"/>
        </w:tabs>
      </w:pPr>
    </w:p>
    <w:p w14:paraId="7867131B" w14:textId="77777777" w:rsidR="00075DB0" w:rsidRPr="005A15FB" w:rsidRDefault="00075DB0">
      <w:pPr>
        <w:tabs>
          <w:tab w:val="left" w:pos="468"/>
        </w:tabs>
        <w:ind w:left="720"/>
      </w:pPr>
      <w:r w:rsidRPr="005A15FB">
        <w:t>"Engkaulah meterai kesempurnaan, penuh hikmat dan sempurna dalam kecantikan. Engkau berada di Eden, taman Allah; setiap batu permata menghiasi pakaianmu. Rubi, topaz dan berlian, krisolait, oniks, jasper, safir, karbunkel dan zamrud, serta emas—semuanya dipasang dengan mahir dalam rongga masing-masing dan digantungkan padamu—telah disediakan pada hari engkau diciptakan. Engkau adalah kerub yang diurapi, ditugaskan untuk melindungi, dan Aku menetapkahmu dalam tugas itu. Engkau berada di gunung suci Allah; engkau berjalan di antara batu-batu berapi. Engkau tidak bercela dalam segala jalanmu sejak hari engkau diciptakan, sehingga kejahatan ditemui dalam dirimu. Kerana keluasan perdaganganmu, batinmu dipenuhi dengan kefasadan, dan engkau berdosa. Maka Aku menjatuhkan engkau ke bumi dan membuat engkau menjadi aib di hadapan raja-raja" (Yehezkiel 28:12). Kerana keindahanmu, hatimu menjadi sombong; kerana keagunganmu, engkau memusnahkan kebijaksanaanmu. Oleh itu Aku akan menumbangkannya ke bumi; Aku akan menelanjangkannya di hadapan mata raja-raja" (Yehezkiel 28:12–18).</w:t>
      </w:r>
    </w:p>
    <w:p w14:paraId="2554DF75" w14:textId="77777777" w:rsidR="00075DB0" w:rsidRPr="005A15FB" w:rsidRDefault="00075DB0">
      <w:pPr>
        <w:tabs>
          <w:tab w:val="left" w:pos="468"/>
        </w:tabs>
        <w:ind w:left="720"/>
      </w:pPr>
    </w:p>
    <w:p w14:paraId="440D4DAA" w14:textId="77777777" w:rsidR="00075DB0" w:rsidRPr="005A15FB" w:rsidRDefault="00075DB0">
      <w:pPr>
        <w:tabs>
          <w:tab w:val="left" w:pos="468"/>
        </w:tabs>
      </w:pPr>
      <w:r w:rsidRPr="005A15FB">
        <w:t xml:space="preserve">Demikianlah, salah seorang malaikat tertinggi, pembawa cahaya ilahi, terjerumus daripada Sumber Cahaya kerana kesombongan dan menjadi kegelapan serta penyebar kesuraman. Dia berusaha menyamai Penciptanya, merampas kemuliaan dan kuasa-Nya, tetapi hanya mendedahkan kehampaan dan ketidaksyukurannya sendiri. Kerana tidak berkuasa memberi apa-apa yang benar-benar bernilai kepada orang lain, dia menjadikan dusta sebagai alat utama godaannya, sehingga dusta itu, seolah-olah, telah menjadi intipati dirinya. Segala yang dikatakannya, dilakukannya dan dijanjikannya adalah pembohongan paling biadab, walaupun kadangkala </w:t>
      </w:r>
      <w:r w:rsidRPr="005A15FB">
        <w:lastRenderedPageBreak/>
        <w:t xml:space="preserve">disamarkan dengan mahir sebagai kebenaran. Kerana dia sentiasa berbohong, Kitab Suci menamakannya </w:t>
      </w:r>
      <w:r w:rsidRPr="005A15FB">
        <w:rPr>
          <w:i/>
        </w:rPr>
        <w:t>Iblis</w:t>
      </w:r>
      <w:r w:rsidRPr="005A15FB">
        <w:t xml:space="preserve">—yang dalam bahasa Ibrani bermaksud </w:t>
      </w:r>
      <w:r w:rsidRPr="005A15FB">
        <w:rPr>
          <w:i/>
        </w:rPr>
        <w:t>'penuduh</w:t>
      </w:r>
      <w:r w:rsidRPr="005A15FB">
        <w:t xml:space="preserve">'. Dalam bahasa Yunani, ini sepadan dengan nama </w:t>
      </w:r>
      <w:r w:rsidRPr="005A15FB">
        <w:rPr>
          <w:i/>
        </w:rPr>
        <w:t>'iblis</w:t>
      </w:r>
      <w:r w:rsidRPr="005A15FB">
        <w:t>'. Nama-nama lain bagi dia, seperti: ular, naga, Beelzebub, Belial, penghulu kegelapan, penghulu syaitan, penentang, penghulu dunia ini, musuh umat manusia, si jahat, dan sebagainya — menunjukkan keganasannya dan sifat merosakkan aktivitinya. Kitab Suci merujuk kepada malaikat yang mengikutinya sebagai iblis, syaitan, roh najis atau roh jahat.</w:t>
      </w:r>
    </w:p>
    <w:p w14:paraId="4D695B82" w14:textId="77777777" w:rsidR="00075DB0" w:rsidRPr="005A15FB" w:rsidRDefault="00075DB0">
      <w:pPr>
        <w:tabs>
          <w:tab w:val="left" w:pos="468"/>
        </w:tabs>
      </w:pPr>
      <w:r w:rsidRPr="005A15FB">
        <w:tab/>
        <w:t xml:space="preserve">Setelah kehilangan akses ke Syurga, syaitan menumpukan semua perhatiannya kepada manusia—yang diciptakan suci dan tidak bersalah. Bab ketiga Kitab Kejadian memberikan butiran tentang godaan terhadap manusia pertama. Menyedari bahawa Hawa akan lebih mudah terpengaruh berbanding Adam, syaitan mengajukan soalan licik kepadanya: 'Adakah Tuhan benar-benar mengharamkan kamu makan daripada sebarang pokok di Taman itu?' Hawa, yang gagal menyedari tipu daya dalam soalan itu, menerangkan kepada si penarik nafsu apa yang dibenarkan dan apa yang dilarang. Mendapati Hawa sebagai lawan bicara yang naif dan banyak cakap, syaitan mula memujuknya, menjelaskan bahawa Tuhan, kerana rasa cemburu, tidak membenarkan mereka makan dari pokok pengetahuan tentang yang baik dan yang jahat, tetapi jika mereka mendengarnya, ular itu, mereka sendiri akan menjadi seperti tuhan-tuhan dan mengetahui segala rahsia. Setelah meyakinkan Hawa untuk melanggar perintah Tuhan, dia menggunakan Hawa untuk menggoda Adam juga. Dengan itu, melalui racun mematikan dosa, syaitan menyerang sifat manusia. Dengan menunjukkan saat tragis ini dalam kehidupan ibu bapa kita yang pertama, Juruselamat menyebut syaitan </w:t>
      </w:r>
      <w:r w:rsidRPr="005A15FB">
        <w:rPr>
          <w:i/>
        </w:rPr>
        <w:t xml:space="preserve">'seorang pembunuh sejak mula' </w:t>
      </w:r>
      <w:r w:rsidRPr="005A15FB">
        <w:t>(Yohanes 8:44).</w:t>
      </w:r>
    </w:p>
    <w:p w14:paraId="5DE86184" w14:textId="77777777" w:rsidR="00075DB0" w:rsidRPr="005A15FB" w:rsidRDefault="00075DB0">
      <w:pPr>
        <w:tabs>
          <w:tab w:val="left" w:pos="468"/>
        </w:tabs>
      </w:pPr>
      <w:r w:rsidRPr="005A15FB">
        <w:tab/>
        <w:t xml:space="preserve">Setelah berdosa, umat manusia kehilangan kegembiraan perhubungan dengan Tuhan dan peluang untuk hidup di Eden. Keseimbangan antara kekuatan rohani dan fizikal mereka terganggu; mereka menjadi lemah secara moral dan mudah melakukan dosa. Setelah menjadi berdosa, mereka kehilangan akses kepada pokok kehidupan dan menjadi fana. Pengarang Kitab Hikmat Solomon melihat syaitan sebagai punca segala malapetaka umat manusia: </w:t>
      </w:r>
      <w:r w:rsidRPr="005A15FB">
        <w:rPr>
          <w:i/>
        </w:rPr>
        <w:t xml:space="preserve">'Tuhan menciptakan manusia untuk keabadian dan membentuknya menurut imej kewujudan abadi-Nya sendiri, tetapi melalui </w:t>
      </w:r>
      <w:r w:rsidRPr="005A15FB">
        <w:rPr>
          <w:i/>
        </w:rPr>
        <w:lastRenderedPageBreak/>
        <w:t xml:space="preserve">kecemburuan syaitan, kematian memasuki dunia' </w:t>
      </w:r>
      <w:r w:rsidRPr="005A15FB">
        <w:t>(Hikmat Solomon 2:23–24).</w:t>
      </w:r>
    </w:p>
    <w:p w14:paraId="36F1F63F" w14:textId="77777777" w:rsidR="00075DB0" w:rsidRPr="005A15FB" w:rsidRDefault="00075DB0">
      <w:pPr>
        <w:tabs>
          <w:tab w:val="left" w:pos="468"/>
        </w:tabs>
      </w:pPr>
      <w:r w:rsidRPr="005A15FB">
        <w:tab/>
        <w:t xml:space="preserve">Setelah menyengat orang-orang yang naif dengan sengatannya yang mematikan, ular itu bersukacita. Tetapi Tuhan meramalkan kepadanya bahawa perang yang telah dimulainya belum berakhir, malah baru sahaja bermula. Dia, si penarik hati wanita itu, suatu hari nanti akan dikalahkan oleh Zuriatnya: </w:t>
      </w:r>
      <w:r w:rsidRPr="005A15FB">
        <w:rPr>
          <w:i/>
        </w:rPr>
        <w:t xml:space="preserve">'Aku akan menimbulkan permusuhan antara engkau dan wanita itu, dan antara keturunanmu dan Zuriatnya. Ia akan memukul kepalamu, dan engkau akan memukul tumitnya' </w:t>
      </w:r>
      <w:r w:rsidRPr="005A15FB">
        <w:t xml:space="preserve">(Kejadian 3:15). Nubuat yang menakjubkan ini menentukan sejarah kemanusiaan selanjutnya, yang pada dasarnya menjadi perang antara roh godaan dan mereka yang mencari Tuhan. Secara makna yang segera, nubuat ini digenapi apabila Tuhan Yesus Kristus, setelah menderita di kayu salib (setelah </w:t>
      </w:r>
      <w:r w:rsidRPr="005A15FB">
        <w:rPr>
          <w:i/>
        </w:rPr>
        <w:t>ditimpa di tumit</w:t>
      </w:r>
      <w:r w:rsidRPr="005A15FB">
        <w:t xml:space="preserve">), menghancurkan kepala naga purba itu. Kemudian, di atas kayu salib, Tuhan </w:t>
      </w:r>
      <w:r w:rsidRPr="005A15FB">
        <w:rPr>
          <w:i/>
        </w:rPr>
        <w:t xml:space="preserve">'menelanjangkan kuasa-kuasa dan pemerintah-pemerintah [kerajaan kegelapan] dari kuasa mereka, menjadikan mereka tontonan umum, dan mengalahkan mereka secara terbuka melalui salib-Nya' </w:t>
      </w:r>
      <w:r w:rsidRPr="005A15FB">
        <w:t>(Kolose 2:15). Dalam erti yang lebih luas, nubuat ini juga dipenuhi dalam kehidupan setiap orang Kristian apabila, bersenjatakan kuasa Kristus, mereka menentang penyesat (Lukas 10:19), walaupun mereka sendiri, seperti Kristus, kadang-kadang mengalami penderitaan fizikal.</w:t>
      </w:r>
    </w:p>
    <w:p w14:paraId="7B809AF0" w14:textId="77777777" w:rsidR="00075DB0" w:rsidRPr="005A15FB" w:rsidRDefault="00075DB0">
      <w:pPr>
        <w:tabs>
          <w:tab w:val="left" w:pos="468"/>
        </w:tabs>
      </w:pPr>
      <w:r w:rsidRPr="005A15FB">
        <w:tab/>
        <w:t>Kisah-kisah kemudian dalam Perjanjian Lama sedikit sahaja menyebut tentang syaitan. Namun begitu, ia sentiasa menggambarkannya sebagai pencuba yang licik dan penabur segala kejahatan. Oleh itu, sebagai contoh, syaitan menimpakan penyakit yang dahsyat dari kepala hingga kaki ke atas Ayub yang benar (Ayub 1:6–22); ia mengambil alih Raja Saul dan menyiksanya (1 Sam. 16:14–15). Iblis menanamkan dalam diri Daud pemikiran sia-sia untuk mengambil kira rakyatnya (2 Taw. 21:1). Iblis Asmodeus membunuh suami-suami Sarah, anak Raguel (Tob. 3:8)Roh jahat itu digambarkan dengan ciri-ciri yang sama iaitu dengki, licik dan penipuan dalam Kitab Raja-raja (3 Raja 22:19–23) dan dalam Kitab Nabi Zakharia (Zakh. 3:1–2).</w:t>
      </w:r>
    </w:p>
    <w:p w14:paraId="0FC4D10B" w14:textId="77777777" w:rsidR="00075DB0" w:rsidRPr="005A15FB" w:rsidRDefault="00075DB0">
      <w:pPr>
        <w:tabs>
          <w:tab w:val="left" w:pos="468"/>
        </w:tabs>
      </w:pPr>
      <w:r w:rsidRPr="005A15FB">
        <w:tab/>
        <w:t xml:space="preserve">Dengan mengambil kira kecenderungan semula jadi manusia kepada keagamaan, syaitan berusaha menyimpulkan kecenderungan ini, membelokkannya ke arah takhayul dan fanatisme. Dialah yang </w:t>
      </w:r>
      <w:r w:rsidRPr="005A15FB">
        <w:lastRenderedPageBreak/>
        <w:t>mengajar manusia untuk mempertuhankan segala jenis tuhan palsu — kuasa alam, bintang dan planet, wira lagenda, haiwan, raksasa, dan segala-galanya yang boleh membangkitkan imaginasi manusia primitif. Buta oleh takhayul, orang-orang pagan tidak menyedari bahawa dengan menjadikan pelbagai objek sebagai dewa, mereka sebenarnya menyenangkan hati iblis-iblis, yang menerima penghormatan itu sebagai hak mereka (Ulangan 32:17; 1 Korintus 10:20).</w:t>
      </w:r>
    </w:p>
    <w:p w14:paraId="0C943D2F" w14:textId="77777777" w:rsidR="00075DB0" w:rsidRPr="005A15FB" w:rsidRDefault="00075DB0">
      <w:pPr>
        <w:tabs>
          <w:tab w:val="left" w:pos="468"/>
        </w:tabs>
      </w:pPr>
    </w:p>
    <w:p w14:paraId="2DFBF1AB" w14:textId="77777777" w:rsidR="00075DB0" w:rsidRPr="005A15FB" w:rsidRDefault="00075DB0">
      <w:pPr>
        <w:tabs>
          <w:tab w:val="left" w:pos="468"/>
        </w:tabs>
      </w:pPr>
      <w:r w:rsidRPr="005A15FB">
        <w:rPr>
          <w:b/>
          <w:u w:val="single"/>
        </w:rPr>
        <w:t>Penulisan Perjanjian Baru mengenai roh-roh jahat</w:t>
      </w:r>
      <w:r w:rsidRPr="005A15FB">
        <w:rPr>
          <w:b/>
        </w:rPr>
        <w:t xml:space="preserve">. </w:t>
      </w:r>
      <w:r w:rsidRPr="005A15FB">
        <w:t xml:space="preserve">Peningkatan penyembahan berhala dan pelbagai bentuk takhayul menjelang kelahiran Kristus telah menyumbang kepada dominasi berlebihan roh-roh jahat dalam masyarakat manusia. Tanda zahirnya dominasi ini ialah kehadiran ramai orang </w:t>
      </w:r>
      <w:r w:rsidRPr="005A15FB">
        <w:rPr>
          <w:i/>
        </w:rPr>
        <w:t xml:space="preserve">yang </w:t>
      </w:r>
      <w:r w:rsidRPr="005A15FB">
        <w:t xml:space="preserve">dirasuk—orang yang didiami oleh roh-roh jahat. Setelah datang ke dunia kita atas dasar belas kasihan terhadap umat manusia, Tuhan Yesus Kristus mula, pertama dan terutam , membebaskan mereka daripada kezaliman syaitan (Mat. 12:24–29; 1 Yoh. 3:8; Ibr. 2:14). Dalam halaman Injil, pembaca akan menemui pelbagai kisah penyembuhan mereka yang dirasuk oleh roh jahat (Mat. 4:24, 8:16, 9:31; Mrk. 1:32–34; Luk. 4:41, 8:2, 11:4). Kisah-kisah penyembuhan budak yang kerasukan syaitan (Mat. 17:14–21), anak perempuan wanita Kanaan (Mrk. 7:24–29) dan dua orang lelaki yang kerasukan syaitan dari Gadara (Mat. 8:28–34; Mrk. 5:1–19) digambarkan dengan lebih terperinci berbanding yang lain. Apa yang menakjubkan dalam kes kedua ialah ia bukan hanya satu, tetapi satu </w:t>
      </w:r>
      <w:r w:rsidRPr="005A15FB">
        <w:rPr>
          <w:i/>
        </w:rPr>
        <w:t xml:space="preserve">legiun </w:t>
      </w:r>
      <w:r w:rsidRPr="005A15FB">
        <w:t>syaitan—iaitu, satu bilangan yang sangat ramai—yang telah merasuk lelaki itu.</w:t>
      </w:r>
    </w:p>
    <w:p w14:paraId="3572EC70" w14:textId="77777777" w:rsidR="00075DB0" w:rsidRPr="005A15FB" w:rsidRDefault="00075DB0">
      <w:pPr>
        <w:tabs>
          <w:tab w:val="left" w:pos="468"/>
        </w:tabs>
      </w:pPr>
      <w:r w:rsidRPr="005A15FB">
        <w:tab/>
        <w:t xml:space="preserve">Kajian teliti terhadap catatan Injil tentang penyembuhan orang yang kerasukan membuktikan bahawa kisah-kisah ini tidak berkaitan dengan epilepsi atau gangguan saraf lain, tetapi khusus mengenai </w:t>
      </w:r>
      <w:r w:rsidRPr="005A15FB">
        <w:rPr>
          <w:b/>
        </w:rPr>
        <w:t xml:space="preserve">pengusiran </w:t>
      </w:r>
      <w:r w:rsidRPr="005A15FB">
        <w:t>makhluk jahat yang benar-benar wujud, walaupun tidak dapat dilihat, yang mengambil keseronokan dalam menyeksa orang lain.</w:t>
      </w:r>
    </w:p>
    <w:p w14:paraId="14E54AD3" w14:textId="77777777" w:rsidR="00075DB0" w:rsidRPr="005A15FB" w:rsidRDefault="00075DB0">
      <w:pPr>
        <w:tabs>
          <w:tab w:val="left" w:pos="468"/>
        </w:tabs>
      </w:pPr>
      <w:r w:rsidRPr="005A15FB">
        <w:tab/>
        <w:t xml:space="preserve">Untuk mendedahkan sepenuhnya keganasan iblis-iblis itu kepada mereka yang ragu-ragu, Tuhan pernah membenarkan mereka berpindah dari lelaki itu ke sekawan babi yang sedang meragut rumput berhampiran. Dan begitu, di hadapan mata orang ramai yang terkejut, sekawan besar babi yang mengamuk berlari ke arah tebing, terjun ke dalam tasik dan lemas di situ (Markus 5:13). </w:t>
      </w:r>
      <w:r w:rsidRPr="005A15FB">
        <w:lastRenderedPageBreak/>
        <w:t xml:space="preserve">Hakikat tunggal ini bahawa roh-roh itu dipindahkan dengan serta-merta dari satu makhluk ke makhluk lain sepenuhnya menolak sebarang penyakit mental biasa. Membaca Injil dan catatan lain tentang pengusiran syaitan mendedahkan satu siri </w:t>
      </w:r>
      <w:r w:rsidRPr="005A15FB">
        <w:rPr>
          <w:b/>
        </w:rPr>
        <w:t>simptom</w:t>
      </w:r>
      <w:r w:rsidRPr="005A15FB">
        <w:t xml:space="preserve"> khusus pemilikan syaitan. Pertama, mereka yang dirasuk mempamerkan reaksi negatif khusus terhadap segala yang suci dan ilahi. Oleh itu, sebagai contoh, apabila melihat Kristus, mereka yang dirasuk akan mula kejang. Tidaklah luar biasa bagi iblis-iblis yang mendiami orang malang itu untuk mengenali Kristus sebagai Anak Allah dan, melalui mulut orang yang kerasukan, memohon kepada Kristus supaya menangguhkan hukuman mereka dan tidak menghantar mereka ke jurang (Matt. 8:29; Markus 5:7). Selain itu, semasa perbualan mereka, suara orang yang dirasuk menjadi tidak semula jadi, tidak manusiawi. Jelas kepada mereka yang berada di sekelilingnya bahawa bukan manusia yang sedang bercakap, tetapi seseorang yang bercakap melalui dirinya. Akhirnya, sejurus selepas iblis itu keluar, orang yang dirasuk sebelum ini menjadi manusia biasa semula, dan semua tanda-tanda dirasuk lenyap tanpa meninggalkan kesan. Gejala-gejala khusus kerasukan syaitan ini juga boleh diperhatikan pada orang yang dirasuk hari ini. Jika orang skeptik tidak mahu percaya kepada mukjizat, biarlah mereka sekurang-kurangnya membuat kesimpulan daripada tingkah laku mereka yang dirasuk bahawa dunia rohani benar-benar wujud. Kita akan kembali kepada topik kerasukan syaitan kemudian.</w:t>
      </w:r>
    </w:p>
    <w:p w14:paraId="3B7434BA" w14:textId="77777777" w:rsidR="00075DB0" w:rsidRPr="005A15FB" w:rsidRDefault="00075DB0">
      <w:pPr>
        <w:tabs>
          <w:tab w:val="left" w:pos="468"/>
        </w:tabs>
      </w:pPr>
    </w:p>
    <w:p w14:paraId="7417A69F" w14:textId="77777777" w:rsidR="00075DB0" w:rsidRPr="005A15FB" w:rsidRDefault="00075DB0">
      <w:pPr>
        <w:tabs>
          <w:tab w:val="left" w:pos="468"/>
        </w:tabs>
      </w:pPr>
      <w:r w:rsidRPr="005A15FB">
        <w:rPr>
          <w:b/>
        </w:rPr>
        <w:t xml:space="preserve"> Pengusiran syaitan oleh Para Rasul. </w:t>
      </w:r>
      <w:r w:rsidRPr="005A15FB">
        <w:t xml:space="preserve">Semasa menyediakan para murid-Nya untuk misi mereka yang akan datang untuk memberitakan Injil ke seluruh dunia, Tuhan, antara lain, mengutus mereka untuk meneruskan kerja membebaskan orang daripada kekerasan syaitan: </w:t>
      </w:r>
      <w:r w:rsidRPr="005A15FB">
        <w:rPr>
          <w:i/>
        </w:rPr>
        <w:t xml:space="preserve">'Dan Dia mula mengutus mereka dua-dua [ke bandar dan kampung] dan memberi mereka kuasa ke atas roh-roh najis untuk mengusirnya' </w:t>
      </w:r>
      <w:r w:rsidRPr="005A15FB">
        <w:t xml:space="preserve">(Matius 10:1; Lukas 9:1; Markus 6:7). Para Rasul tidak menjangka roh-roh najis akan menurut firman mereka dengan lembut, dan oleh itu, apabila mereka kembali dari perjalanan misi pertama mereka, mereka melaporkan dengan sukacita kepada Juruselamat: </w:t>
      </w:r>
      <w:r w:rsidRPr="005A15FB">
        <w:rPr>
          <w:i/>
        </w:rPr>
        <w:t xml:space="preserve">'Tuhan, malah iblis-iblispun taat kepada kami dalam nama-Mu' </w:t>
      </w:r>
      <w:r w:rsidRPr="005A15FB">
        <w:t xml:space="preserve">(Lukas 10:17). Kemudian Tuhan menegaskan dengan lebih jelas lagi bahawa Dia mempercayakan kepada mereka tugas </w:t>
      </w:r>
      <w:r w:rsidRPr="005A15FB">
        <w:lastRenderedPageBreak/>
        <w:t xml:space="preserve">untuk menghalau setiap kuasa ghaib yang najis: </w:t>
      </w:r>
      <w:r w:rsidRPr="005A15FB">
        <w:rPr>
          <w:i/>
        </w:rPr>
        <w:t xml:space="preserve">'Sesungguhnya, Aku telah memberikan kuasa kepada kamu untuk menginjak ular dan kalajengking, dan kuasa atas segala pasukan musuh; dan tiada apa-apa yang akan mencederakan kamu' </w:t>
      </w:r>
      <w:r w:rsidRPr="005A15FB">
        <w:t xml:space="preserve">(Lukas 10:19). Sebelum kenaikan-Nya ke syurga, Tuhan meramalkan bahawa penundukan kuasa syaitan akan menjadi tanda pembeda bagi Gereja: </w:t>
      </w:r>
      <w:r w:rsidRPr="005A15FB">
        <w:rPr>
          <w:i/>
        </w:rPr>
        <w:t xml:space="preserve">"Dan tandanya inilah yang akan mengiringi orang-orang yang percaya: dalam nama-Ku mereka akan mengusir setan …" </w:t>
      </w:r>
      <w:r w:rsidRPr="005A15FB">
        <w:t>(Markus 16:17).</w:t>
      </w:r>
    </w:p>
    <w:p w14:paraId="4A6026E9" w14:textId="77777777" w:rsidR="00075DB0" w:rsidRPr="005A15FB" w:rsidRDefault="00075DB0">
      <w:pPr>
        <w:tabs>
          <w:tab w:val="left" w:pos="468"/>
        </w:tabs>
      </w:pPr>
      <w:r w:rsidRPr="005A15FB">
        <w:tab/>
        <w:t xml:space="preserve">Sesungguhnya, penyebaran Injil sentiasa disertai dengan pengusiran roh-roh najis. Kitab Kisah Para Rasul mencatatkan contoh-contoh penyembuhan mereka yang dirasuk oleh syaitan, yang dilakukan oleh Rasul Petrus (Kisah Para Rasul 5:16); kemudian oleh Rasul Filippus, apabila </w:t>
      </w:r>
      <w:r w:rsidRPr="005A15FB">
        <w:rPr>
          <w:i/>
        </w:rPr>
        <w:t xml:space="preserve">'roh-roh najis keluar dari ramai orang yang kerasukan, menjerit' </w:t>
      </w:r>
      <w:r w:rsidRPr="005A15FB">
        <w:t>(Kisah Rasul 8:7), dan seterusnya oleh Rasul Paulus, yang mengusir roh peramalan dari seorang gadis muda (Kisah Rasul 16:16–18). Malahan, kasih karunia Tuhan kadangkala bekerja begitu melimpah sehingga, sebagai contoh, apabila barang-barang milik Rasul Paulus diletakkan ke atas orang yang kerasukan, roh-roh jahat akan keluar dari orang yang ditimpa (Kisah Rasul 19:12).</w:t>
      </w:r>
    </w:p>
    <w:p w14:paraId="65C189F1" w14:textId="77777777" w:rsidR="00075DB0" w:rsidRPr="005A15FB" w:rsidRDefault="00075DB0">
      <w:pPr>
        <w:tabs>
          <w:tab w:val="left" w:pos="468"/>
        </w:tabs>
      </w:pPr>
      <w:r w:rsidRPr="005A15FB">
        <w:tab/>
        <w:t xml:space="preserve">Sejak zaman apostolik, doa pengusiran syaitan telah menjadi sebahagian penting dalam sakramen Pembaptisan. Walau bagaimanapun, walaupun Tuhan Yesus Kristus telah mengalahkan penghulu kegelapan, mencabut segala kuasanya atas manusia, dan memberikan Gereja kuasa besar untuk memeranginya serta roh-roh najisnya, kita harus ingat bahawa sehingga Hari Penghakiman, roh-roh najis ini akan menimbulkan bahaya besar dan berterusan kepada setiap seorang daripada kita. Kerana sebab ini, Tuhan Yesus Kristus mengajar kita untuk sentiasa berdoa kepada Tuhan: </w:t>
      </w:r>
      <w:r w:rsidRPr="005A15FB">
        <w:rPr>
          <w:i/>
        </w:rPr>
        <w:t>'Janganlah membawa kami ke dalam pencobaan, tetapi lepaskanlah kami daripada yang jahat.'</w:t>
      </w:r>
      <w:r w:rsidRPr="005A15FB">
        <w:t xml:space="preserve"> </w:t>
      </w:r>
      <w:r w:rsidRPr="005A15FB">
        <w:rPr>
          <w:i/>
        </w:rPr>
        <w:t>'Bersikap waras dan berjaga-jaga,'</w:t>
      </w:r>
      <w:r w:rsidRPr="005A15FB">
        <w:t xml:space="preserve"> nasihat Rasul Petrus kepada orang Kristian, </w:t>
      </w:r>
      <w:r w:rsidRPr="005A15FB">
        <w:rPr>
          <w:i/>
        </w:rPr>
        <w:t xml:space="preserve">'kerana musuh kamu, Iblis, berjalan keliling seperti singa yang mengaum, mencari orang yang hendak ditelannya' </w:t>
      </w:r>
      <w:r w:rsidRPr="005A15FB">
        <w:t>(1 Pet. 5:8).</w:t>
      </w:r>
    </w:p>
    <w:p w14:paraId="4CD5BF76" w14:textId="77777777" w:rsidR="00075DB0" w:rsidRPr="005A15FB" w:rsidRDefault="00075DB0">
      <w:pPr>
        <w:tabs>
          <w:tab w:val="left" w:pos="468"/>
        </w:tabs>
      </w:pPr>
      <w:r w:rsidRPr="005A15FB">
        <w:tab/>
        <w:t xml:space="preserve">Setelah diusir dari Syurga, syaitan dan iblis-iblisnya telah menumpukan aktiviti mereka di alam yang dekat dengan kita—yang disebut 'alam rohani'. Syaitan menganggap orang yang menentang iman Kristian atau hidup dalam dosa sebagai bawahannya dan </w:t>
      </w:r>
      <w:r w:rsidRPr="005A15FB">
        <w:lastRenderedPageBreak/>
        <w:t xml:space="preserve">menggunakankan mereka untuk memerangi Gereja. Menurut Rasul itu, orang-orang ini hidup </w:t>
      </w:r>
      <w:r w:rsidRPr="005A15FB">
        <w:rPr>
          <w:i/>
        </w:rPr>
        <w:t xml:space="preserve">"menuruti kehendak pemerintah alam udara, iaitu roh yang kini sedang bekerja dalam diri mereka yang tergolong dalam pasukan kejahatan" </w:t>
      </w:r>
      <w:r w:rsidRPr="005A15FB">
        <w:t>(Efe. 2:2).</w:t>
      </w:r>
    </w:p>
    <w:p w14:paraId="3F1EF4B3" w14:textId="77777777" w:rsidR="00075DB0" w:rsidRPr="005A15FB" w:rsidRDefault="00075DB0">
      <w:pPr>
        <w:tabs>
          <w:tab w:val="left" w:pos="468"/>
        </w:tabs>
      </w:pPr>
      <w:r w:rsidRPr="005A15FB">
        <w:tab/>
        <w:t xml:space="preserve">Kini, marilah kita meneliti dengan lebih terperinci bagaimana syaitan beroperasi di kalangan manusia dan kaedah apa yang digunakannya. Khususnya, kita akan membincangkan tentang kesurupan dan penguasaan syaitan, serta kaedah godaan dan perhambaan melalui okultisme dan sihir. </w:t>
      </w:r>
    </w:p>
    <w:p w14:paraId="219E40E9" w14:textId="77777777" w:rsidR="00075DB0" w:rsidRPr="005A15FB" w:rsidRDefault="00075DB0">
      <w:pPr>
        <w:tabs>
          <w:tab w:val="left" w:pos="468"/>
        </w:tabs>
      </w:pPr>
    </w:p>
    <w:p w14:paraId="4F2CE1DE" w14:textId="77777777" w:rsidR="00075DB0" w:rsidRPr="005A15FB" w:rsidRDefault="00075DB0" w:rsidP="00524D71">
      <w:pPr>
        <w:pStyle w:val="Heading3"/>
        <w:rPr>
          <w:rFonts w:ascii="Times New Roman" w:hAnsi="Times New Roman"/>
        </w:rPr>
      </w:pPr>
      <w:bookmarkStart w:id="13" w:name="_Toc30586157"/>
      <w:bookmarkStart w:id="14" w:name="_Toc136011723"/>
      <w:bookmarkStart w:id="15" w:name="_Toc136011740"/>
      <w:bookmarkStart w:id="16" w:name="_Toc240212744"/>
      <w:r w:rsidRPr="005A15FB">
        <w:t>Pendudukan syaitan</w:t>
      </w:r>
      <w:bookmarkEnd w:id="13"/>
      <w:r w:rsidRPr="005A15FB">
        <w:t xml:space="preserve"> </w:t>
      </w:r>
      <w:bookmarkStart w:id="17" w:name="_Toc30586158"/>
      <w:r w:rsidRPr="005A15FB">
        <w:t xml:space="preserve"> dan pendudukan</w:t>
      </w:r>
      <w:bookmarkEnd w:id="14"/>
      <w:bookmarkEnd w:id="15"/>
      <w:bookmarkEnd w:id="16"/>
      <w:bookmarkEnd w:id="17"/>
    </w:p>
    <w:p w14:paraId="07E1D679" w14:textId="77777777" w:rsidR="00075DB0" w:rsidRPr="005A15FB" w:rsidRDefault="00075DB0">
      <w:pPr>
        <w:tabs>
          <w:tab w:val="left" w:pos="468"/>
        </w:tabs>
      </w:pPr>
      <w:r w:rsidRPr="005A15FB">
        <w:t xml:space="preserve">Kitab Suci membezakan penguasaan syaitan daripada penguasaan oleh roh-roh jahat dan penyakit mental semula jadi (Matius 4:24, 9:32–34; Markus 1:34; Lukas 7:21, 8:2). Memandangkan kerumitan semula jadi manusia yang luar biasa, sukar untuk menerangkan inti penguasaan syaitan dengan tepat. Namun, jelas bahawa ia berbeza daripada pengaruh syaitan semata-mata, di mana roh gelap cuba memiringkan kehendak seseorang kepada dosa. Dalam kes sedemikian, individu tersebut mengekalkan kawalan ke atas tindakan mereka, dan sebarang godaan yang timbul boleh diusir melalui doa. Pengerhusan syaitan juga berbeza daripada jenis penguasaan di mana syaitan mengambil alih minda dan kehendak seseorang. </w:t>
      </w:r>
    </w:p>
    <w:p w14:paraId="7DED84BE" w14:textId="77777777" w:rsidR="00075DB0" w:rsidRPr="005A15FB" w:rsidRDefault="00075DB0">
      <w:pPr>
        <w:tabs>
          <w:tab w:val="left" w:pos="468"/>
        </w:tabs>
      </w:pPr>
      <w:r w:rsidRPr="005A15FB">
        <w:tab/>
        <w:t>Nampaknya dalam kes kesurupan syaitan, roh jahat mengambil alih sistem</w:t>
      </w:r>
      <w:r w:rsidRPr="005A15FB">
        <w:rPr>
          <w:b/>
        </w:rPr>
        <w:t xml:space="preserve"> neuromuskular </w:t>
      </w:r>
      <w:r w:rsidRPr="005A15FB">
        <w:t>badan — seolah-olah menyisipkan dirinya di antara badan dan jiwa — sehingga orang itu kehilangan kawalan ke atas pergerakan dan tindakannya. Walau bagaimanapun, perlu diandaikan bahawa dalam kes dirasuk, roh jahat tidak mempunyai kawalan sepenuhnya ke atas kuasa-kuasa jiwa orang yang dirasuk: kuasa-kuasa ini semata-mata tidak dapat menzahirkan diri. Jiwa kekal, sehingga suatu tahap, mampu berfikir dan berasa secara bebas, tetapi sama sekali tidak berkuasa untuk mengawal organ-organ badan.</w:t>
      </w:r>
    </w:p>
    <w:p w14:paraId="1C0A7459" w14:textId="77777777" w:rsidR="00075DB0" w:rsidRPr="005A15FB" w:rsidRDefault="00075DB0">
      <w:pPr>
        <w:tabs>
          <w:tab w:val="left" w:pos="468"/>
        </w:tabs>
      </w:pPr>
      <w:r w:rsidRPr="005A15FB">
        <w:tab/>
        <w:t xml:space="preserve">Jika seseorang membayangkan jiwa sebagai seorang pemain piano dan tubuh sebagai sebuah piano grand, roh jahat itu boleh diumpamakan sebagai seekor gorila ganas yang telah memaksa jalan di antara pemain piano dan alat muziknya dan sedang menekan kekunci dengan gelisah. Kerana tidak mempunyai kawalan ke atas </w:t>
      </w:r>
      <w:r w:rsidRPr="005A15FB">
        <w:lastRenderedPageBreak/>
        <w:t xml:space="preserve">tubuh mereka, mereka yang dirasuk menjadi mangsa roh jahat yang telah memperhambakan mereka, dan oleh itu tidak bertanggungjawab atas tindakan mereka. Mereka adalah hamba roh jahat. </w:t>
      </w:r>
    </w:p>
    <w:p w14:paraId="581E2F9B" w14:textId="77777777" w:rsidR="00075DB0" w:rsidRPr="005A15FB" w:rsidRDefault="00075DB0">
      <w:pPr>
        <w:tabs>
          <w:tab w:val="left" w:pos="468"/>
        </w:tabs>
      </w:pPr>
      <w:r w:rsidRPr="005A15FB">
        <w:tab/>
        <w:t>Pendudukan boleh mengambil pelbagai bentuk luaran. Kadang-kadang orang yang diduduki menjadi marah dan memecahkan segala-galanya di sekeliling mereka, menimbulkan ketakutan dalam kalangan mereka yang berada di sekitarnya. Dalam melakukannya, mereka sering mempamerkan kekuatan luar biasa, seperti, contohnya, orang Gadara yang diduduki, yang memecahkan apa sahaja rantai yang digunakan untuk mengikatnya (Markus 5:4). Pada masa yang sama, mereka yang dirasuk menimpakan pelbagai kecederaan ke atas diri mereka sendiri, seperti budak yang dirasuk yang, pada bulan baru, akan melemparkan dirinya ke dalam api atau ke dalam air (Matius 17:15). Namun, keracunan sering kali dinyatakan dalam bentuk yang lebih lembut apabila orang sementara kehilangan fungsi semula jadi mereka. Sebagai contoh, Injil menceritakan tentang seorang lelaki bisu yang dirasuk syaitan yang, sebaik sahaja Tuhan membebaskannya daripada syaitan itu, mula bercakap dengan normal semula; atau, sebagai contoh, wanita yang bongkok itu, yang dapat berdiri tegak selepas Tuhan membebaskannya daripada syaitan. Wanita malang itu telah bongkok selama 18 tahun (Lukas 13:11).</w:t>
      </w:r>
    </w:p>
    <w:p w14:paraId="19152CC5" w14:textId="77777777" w:rsidR="00075DB0" w:rsidRPr="005A15FB" w:rsidRDefault="00075DB0">
      <w:pPr>
        <w:tabs>
          <w:tab w:val="left" w:pos="468"/>
        </w:tabs>
      </w:pPr>
      <w:r w:rsidRPr="005A15FB">
        <w:tab/>
        <w:t xml:space="preserve">Dalam beberapa kes, mereka yang dirasuk mempamerkan keupayaan untuk melihat masa depan dan bernubuat. Sebagai contoh, Kitab Kisah Para Rasul mencatatkan kes seorang gadis muda yang merupakan peramal dan yang membawa pendapatan yang besar kepada tuannya dengan meramalkan masa depan orang lain. Apabila Rasul Paulus mengusir roh jahat itu keluar daripadanya, dia kehilangan keupayaan ini (Kisah Rasul 16:16–19). Walaupun kesurupan mula merosot dengan penyebaran agama Kristian, ia masih wujud sehingga hari ini. </w:t>
      </w:r>
    </w:p>
    <w:p w14:paraId="5C6344C7" w14:textId="77777777" w:rsidR="00075DB0" w:rsidRPr="005A15FB" w:rsidRDefault="00075DB0">
      <w:pPr>
        <w:tabs>
          <w:tab w:val="left" w:pos="468"/>
        </w:tabs>
      </w:pPr>
      <w:r w:rsidRPr="005A15FB">
        <w:tab/>
        <w:t xml:space="preserve">Apakah yang menyebabkan penguasaan syaitan, dan siapa yang memberi roh jahat hak untuk menguasai seseorang dan menyiksanya? Menurut Profesor Kurt Koch, seorang pastor Jerman yang mendedikasikan lebih daripada 40 tahun hidupnya kepada masalah penguasaan syaitan dan menulis beberapa kajian utama mengenai subjek ini, dalam semua kes yang diketahui olehnya punca penguasaan syaitan adalah minat dalam okultisme: sama ada </w:t>
      </w:r>
      <w:r w:rsidRPr="005A15FB">
        <w:lastRenderedPageBreak/>
        <w:t xml:space="preserve">orang itu sendiri pernah mengamalkan ilmu gaib pada suatu ketika dalam hidupnya , atau mereka telah mendapatkan khidmat ahli sihir, atau seseorang dalam keluarga mereka pernah terlibat dalam amalan sedemikian. Dengan 'okultisme' kami bermaksud aktiviti seperti memanggil roh, spiritualisme, meramal nasib dan berunding dengan peramal, yoga, penyembuhan psikik, sihir putih dan sihir hitam, dan, secara amnya, aktiviti di mana seseorang mendapatkan khidmat roh-roh yang sesat (walaupun secara tidak sedar). Oleh itu, orang yang terlibat dalam okultisme membahayakan bukan sahaja diri mereka sendiri, tetapi juga anak-anak dan cucu-cucu mereka. </w:t>
      </w:r>
    </w:p>
    <w:p w14:paraId="67525D82" w14:textId="77777777" w:rsidR="00075DB0" w:rsidRPr="005A15FB" w:rsidRDefault="00075DB0">
      <w:pPr>
        <w:tabs>
          <w:tab w:val="left" w:pos="468"/>
        </w:tabs>
      </w:pPr>
      <w:r w:rsidRPr="005A15FB">
        <w:tab/>
        <w:t xml:space="preserve">Pada zaman kita, zaman kemurtadan daripada Kristianity dan minat yang semakin mendalam terhadap ilmu gaib, semakin ramai orang menjadi mangsa kekerasan roh-roh jahat. Memang benar bahawa pakar psikiatri enggan mengakui kewujudan syaitan dan, sebagai peraturan, mengklasifikasikan penguasaan syaitan sebagai penyakit mental semula jadi. Tetapi orang yang beriman mesti memahami bahawa tiada ubat atau kaedah psikoterapeutik dapat menghalau roh jahat. Kuasa Tuhan diperlukan di sini. </w:t>
      </w:r>
    </w:p>
    <w:p w14:paraId="5DDA2E8C" w14:textId="77777777" w:rsidR="00075DB0" w:rsidRPr="005A15FB" w:rsidRDefault="00075DB0">
      <w:pPr>
        <w:tabs>
          <w:tab w:val="left" w:pos="468"/>
        </w:tabs>
      </w:pPr>
      <w:r w:rsidRPr="005A15FB">
        <w:tab/>
        <w:t>Berikut adalah tanda-tanda khusus kesurupan syaitan yang membezakannya daripada penyakit mental semula jadi [Kurt E. Koch, 'Demonologi Dahulu dan Kini', Kregel Publications, Grand Rapids, Michigan, 1973, hlm. 31–52].</w:t>
      </w:r>
    </w:p>
    <w:p w14:paraId="1638A766" w14:textId="77777777" w:rsidR="00075DB0" w:rsidRPr="005A15FB" w:rsidRDefault="00075DB0">
      <w:pPr>
        <w:tabs>
          <w:tab w:val="left" w:pos="468"/>
        </w:tabs>
      </w:pPr>
    </w:p>
    <w:p w14:paraId="167AB52C" w14:textId="77777777" w:rsidR="00075DB0" w:rsidRPr="005A15FB" w:rsidRDefault="00075DB0">
      <w:pPr>
        <w:tabs>
          <w:tab w:val="left" w:pos="468"/>
        </w:tabs>
        <w:ind w:left="468"/>
      </w:pPr>
      <w:r w:rsidRPr="005A15FB">
        <w:tab/>
      </w:r>
      <w:r w:rsidRPr="005A15FB">
        <w:rPr>
          <w:u w:val="single"/>
        </w:rPr>
        <w:t xml:space="preserve">Rasa benci terhadap segala yang suci </w:t>
      </w:r>
      <w:r w:rsidRPr="005A15FB">
        <w:t xml:space="preserve">dan berkaitan dengan Tuhan: Komuni Suci, salib, Alkitab, air suci, ikon, prosphora, kemenyan, doa, dan sebagainya. Selain itu, mereka yang dirasuk dapat merasakan kehadiran objek suci walaupun ia tersembunyi daripada pandangan mereka: ia mengganggu mereka, membuat mereka sakit dan bahkan mendorong mereka ke dalam keadaan kegilaan. </w:t>
      </w:r>
    </w:p>
    <w:p w14:paraId="7C85068A" w14:textId="77777777" w:rsidR="00075DB0" w:rsidRPr="005A15FB" w:rsidRDefault="00075DB0">
      <w:pPr>
        <w:tabs>
          <w:tab w:val="left" w:pos="468"/>
        </w:tabs>
        <w:ind w:left="468"/>
      </w:pPr>
      <w:r w:rsidRPr="005A15FB">
        <w:tab/>
      </w:r>
      <w:r w:rsidRPr="005A15FB">
        <w:rPr>
          <w:u w:val="single"/>
        </w:rPr>
        <w:t>Perubahan suara</w:t>
      </w:r>
      <w:r w:rsidRPr="005A15FB">
        <w:t>. Gejala ini tidak diperhatikan dalam gangguan saraf biasa. Oleh kerana pertuturan dikawal oleh otak, yang mana syaitan tidak mempunyai kawalan sepenuhnya—hanya ke atas pita suara—perkataan yang keluar dari bibir seseorang yang dirasuk kedengaran tidak semula jadi.</w:t>
      </w:r>
    </w:p>
    <w:p w14:paraId="1658C6C2" w14:textId="77777777" w:rsidR="00075DB0" w:rsidRPr="005A15FB" w:rsidRDefault="00075DB0">
      <w:pPr>
        <w:tabs>
          <w:tab w:val="left" w:pos="468"/>
        </w:tabs>
        <w:ind w:left="468"/>
      </w:pPr>
      <w:r w:rsidRPr="005A15FB">
        <w:tab/>
      </w:r>
      <w:r w:rsidRPr="005A15FB">
        <w:rPr>
          <w:u w:val="single"/>
        </w:rPr>
        <w:t>Penglihatan batin</w:t>
      </w:r>
      <w:r w:rsidRPr="005A15FB">
        <w:t xml:space="preserve">. Iblis tidak mengetahui masa depan, sama seperti malaikat tidak mengetahuinya: ia hanya diketahui oleh Tuhan. Walau bagaimanapun, iblis mengetahui masa lalu dan </w:t>
      </w:r>
      <w:r w:rsidRPr="005A15FB">
        <w:lastRenderedPageBreak/>
        <w:t>memahami masa kini dengan lebih mendalam berbanding orang biasa. Sebagai roh, mereka boleh hampir serta-merta memaklumkan kepada seorang peramal tentang apa yang berlaku jauh di tempat lain, malah di seberang dunia, sehingga pendengar boleh diperdaya untuk percaya bahawa peramal itu mengetahui masa depan. Apabila seorang peramal meramalkan masa depan, ia sentiasa hanyalah andaian semata-mata. Syaitan, kerana mempunyai kekayaan pengalaman hidup dan mengenali lebih ramai orang, kadang-kadang dapat meramalkan dengan agak tepat apa yang akan berlaku. Sudah tentu, mereka sering kali salah. Selain itu, kadang-kadang ramalan mereka menjadi kenyataan bukan kerana itulah yang sebenarnya ditakdirkan berlaku, tetapi kerana orang itu sendiri, setelah meyakinkan diri tentang sesuatu yang berkaitan dengan masa depannya, mula berusaha secara tidak sedar ke arahnya dan dengan itu membantu merealisasikan peristiwa yang diramalkan itu.</w:t>
      </w:r>
    </w:p>
    <w:p w14:paraId="66CDC63C" w14:textId="77777777" w:rsidR="00075DB0" w:rsidRPr="005A15FB" w:rsidRDefault="00075DB0">
      <w:pPr>
        <w:tabs>
          <w:tab w:val="left" w:pos="468"/>
        </w:tabs>
        <w:ind w:left="468"/>
      </w:pPr>
      <w:r w:rsidRPr="005A15FB">
        <w:tab/>
      </w:r>
      <w:r w:rsidRPr="005A15FB">
        <w:rPr>
          <w:u w:val="single"/>
        </w:rPr>
        <w:t>Penyembuhan tiba-tiba</w:t>
      </w:r>
      <w:r w:rsidRPr="005A15FB">
        <w:t>. Seorang psikiatri mungkin mengambil masa beberapa tahun untuk menyembuhkan pesakit yang sakit mental. Namun, pembebasan daripada syait berlaku serta-merta, selepas itu semua tanda-tanda dirasuk hilang dan orang itu kembali normal.</w:t>
      </w:r>
    </w:p>
    <w:p w14:paraId="7F3AC9C1" w14:textId="77777777" w:rsidR="00075DB0" w:rsidRPr="005A15FB" w:rsidRDefault="00075DB0">
      <w:pPr>
        <w:tabs>
          <w:tab w:val="left" w:pos="468"/>
        </w:tabs>
        <w:ind w:left="468"/>
      </w:pPr>
      <w:r w:rsidRPr="005A15FB">
        <w:tab/>
      </w:r>
      <w:r w:rsidRPr="005A15FB">
        <w:rPr>
          <w:u w:val="single"/>
        </w:rPr>
        <w:t>Pemindahan tiba-tiba</w:t>
      </w:r>
      <w:r w:rsidRPr="005A15FB">
        <w:t xml:space="preserve">. Terdapat bahaya bahawa roh jahat yang mendiami orang yang dirasuk mungkin tiba-tiba berpindah sama ada kepada orang yang cuba menghalau atau kepada ahli keluarga orang tersebut. Gejala ini berbeza daripada risiko 'penularan' yang dihadapi oleh doktor dan pakar psikiatri. Adalah diketahui umum bahawa orang yang sering berurusan dengan pesakit mental mungkin sendiri mula menunjukkan pelbagai kelainan mental. Walau bagaimanapun, pesakit itu sendiri tidak mendapat sebarang kelegaan daripada hakikat bahawa doktornya telah 'terjangkit'. Bagaimanapun, dalam kes pemindahan roh jahat, orang yang pernah dirasuk itu dibebaskan sepenuhnya daripada penguasaan, manakala seorang lagi tiba-tiba jatuh di bawah pengaruh roh tersebut. </w:t>
      </w:r>
    </w:p>
    <w:p w14:paraId="0D5AE8C7" w14:textId="77777777" w:rsidR="00075DB0" w:rsidRPr="005A15FB" w:rsidRDefault="00075DB0">
      <w:pPr>
        <w:tabs>
          <w:tab w:val="left" w:pos="468"/>
        </w:tabs>
        <w:ind w:left="468"/>
      </w:pPr>
    </w:p>
    <w:p w14:paraId="73A0D0EA" w14:textId="77777777" w:rsidR="00075DB0" w:rsidRPr="005A15FB" w:rsidRDefault="00075DB0">
      <w:pPr>
        <w:tabs>
          <w:tab w:val="left" w:pos="468"/>
        </w:tabs>
      </w:pPr>
      <w:r w:rsidRPr="005A15FB">
        <w:t xml:space="preserve">Walaupun Tuhan Yesus Kristus memberikan murid-murid-Nya kuasa yang hebat untuk mengusir setan, bukan semua orang patut </w:t>
      </w:r>
      <w:r w:rsidRPr="005A15FB">
        <w:lastRenderedPageBreak/>
        <w:t xml:space="preserve">menjalankan tugas ini. Perjanjian Baru mendedahkan satu fakta menakjubkan mengenai roh-roh najis, iaitu bahawa mereka sama sekali tidak berdaya di hadapan </w:t>
      </w:r>
      <w:r w:rsidRPr="005A15FB">
        <w:rPr>
          <w:b/>
        </w:rPr>
        <w:t xml:space="preserve">nama Kristus: </w:t>
      </w:r>
      <w:r w:rsidRPr="005A15FB">
        <w:t xml:space="preserve">Tuhan Yesus Kristus mempunyai kuasa mutlak dan tidak dapat dielakkan ke atas mereka. Malah semasa kehidupan Juruselamat di bumi, para rasul menyedari bahawa seorang lelaki tertentu sedang mengusir syaitan dalam nama Kristus. Bingung, mereka memberitahu Kristus tentang hal ini dan meminta kebenaran untuk menghalang orang asing itu daripada menggunakan nama-Nya. Tetapi Tuhan menjawab mereka: </w:t>
      </w:r>
      <w:r w:rsidRPr="005A15FB">
        <w:rPr>
          <w:i/>
        </w:rPr>
        <w:t xml:space="preserve">'Jangan larang dia, sebab sesiapa yang tidak menentang kamu, dia memihak kepada kamu' </w:t>
      </w:r>
      <w:r w:rsidRPr="005A15FB">
        <w:t xml:space="preserve">(Lukas 9:50). Jelasnya, orang asing ini benar-benar percaya kepada Kristus, walaupun dia tidak bergaul dengan mereka. </w:t>
      </w:r>
    </w:p>
    <w:p w14:paraId="7B7B8ACE" w14:textId="77777777" w:rsidR="00075DB0" w:rsidRPr="005A15FB" w:rsidRDefault="00075DB0">
      <w:pPr>
        <w:tabs>
          <w:tab w:val="left" w:pos="468"/>
        </w:tabs>
      </w:pPr>
      <w:r w:rsidRPr="005A15FB">
        <w:tab/>
        <w:t xml:space="preserve">Namun, adalah berbahaya bagi orang biasa untuk bertempur dengan roh-roh najis, walaupun bersenjatakan nama Kristus. Kitab Kisah Para Rasul mencatatkan kesan yang amat mendalam terhadap semua orang oleh mukjizat para rasul yang dilakukan dalam nama Kristus dan, khususnya, pengusiran mereka terhadap roh-roh jahat. Oleh itu, anak-anak seorang imam Yahudi bernama Sceva—yang bukan orang Kristian tetapi mengamalkan sihir untuk keuntungan—mahu mencuba kaedah baru yang digunakan oleh para rasul. Jadi mereka mula menyebut nama Kristus untuk mengusir roh jahat daripada seorang lelaki yang kerasukan. Tiba-tiba, orang yang kerasukan itu berkata kepada mereka, </w:t>
      </w:r>
      <w:r w:rsidRPr="005A15FB">
        <w:rPr>
          <w:i/>
        </w:rPr>
        <w:t xml:space="preserve">'Aku mengenal Yesus, dan aku mengenal Paulus, tetapi siapakah kamu?' </w:t>
      </w:r>
      <w:r w:rsidRPr="005A15FB">
        <w:t>Lalu segera dia menyerang orang-orang yang mengusir setan itu dan, dengan menewaskan mereka, dia berkuasa sepenuhnya ke atas mereka sehingga mereka melarikan diri dari rumah itu dengan telanjang dan lebam (Kisah Rasul 19:14–17).</w:t>
      </w:r>
    </w:p>
    <w:p w14:paraId="4D88ECF5" w14:textId="77777777" w:rsidR="00075DB0" w:rsidRPr="005A15FB" w:rsidRDefault="00075DB0">
      <w:pPr>
        <w:tabs>
          <w:tab w:val="left" w:pos="468"/>
        </w:tabs>
      </w:pPr>
      <w:r w:rsidRPr="005A15FB">
        <w:tab/>
        <w:t xml:space="preserve">Daripada insiden ini, kita mesti menyimpulkan bahawa nama Kristus mesti dipanjatkan dengan iman dan penghormatan yang besar — demi keselamatan seseorang, dan bukan untuk tujuan praktikal atau kerana kesombongan. Pada masa yang sama, adalah sangat penting untuk melindungi diri sendiri oleh kuasa Kristus, yang datang daripada cara hidup Kristian. Secara amnya, perkara pengusiran syaitan adalah lebih baik diserahkan kepada mereka yang diberi kuasa oleh Gereja untuk berbuat demikian—imam, uskup dan penatua rohani. Sebarang semangat peribadi atau prasangka dalam </w:t>
      </w:r>
      <w:r w:rsidRPr="005A15FB">
        <w:lastRenderedPageBreak/>
        <w:t>hal ini amat berbahaya. Syaitan adalah musuh yang sangat berbahaya dan licik. Seseorang yang dengan angkuhnya menentangnya secara terbuka mungkin akan membayar mahal atas sikap cuainya itu.</w:t>
      </w:r>
    </w:p>
    <w:p w14:paraId="18F7510B" w14:textId="77777777" w:rsidR="00075DB0" w:rsidRPr="005A15FB" w:rsidRDefault="00075DB0">
      <w:pPr>
        <w:tabs>
          <w:tab w:val="left" w:pos="468"/>
        </w:tabs>
      </w:pPr>
      <w:r w:rsidRPr="005A15FB">
        <w:tab/>
      </w:r>
      <w:r w:rsidRPr="005A15FB">
        <w:rPr>
          <w:b/>
        </w:rPr>
        <w:t xml:space="preserve">Pendudukan </w:t>
      </w:r>
      <w:r w:rsidRPr="005A15FB">
        <w:t xml:space="preserve">berbeza daripada kerasukan syaitan kerana, dalam kes pendudukan, Iblis mengambil alih kawalan </w:t>
      </w:r>
      <w:r w:rsidRPr="005A15FB">
        <w:rPr>
          <w:b/>
        </w:rPr>
        <w:t xml:space="preserve">minda </w:t>
      </w:r>
      <w:r w:rsidRPr="005A15FB">
        <w:t xml:space="preserve">dan </w:t>
      </w:r>
      <w:r w:rsidRPr="005A15FB">
        <w:rPr>
          <w:b/>
        </w:rPr>
        <w:t xml:space="preserve">kehendak </w:t>
      </w:r>
      <w:r w:rsidRPr="005A15FB">
        <w:t>seseorang itu sendiri. Dalam kerasukan syaitan, Iblis memperhambakan tubuh seseorang, tetapi minda dan kehendak mereka kekal agak bebas, walaupun tidak berdaya. Sudah tentu, syaitan tidak dapat memperhambakan minda dan kehendak kita dengan paksaan. Dia mencapainya secara beransur-ansur, apabila seseorang itu sendiri, melalui rasa benci mereka terhadap Tuhan atau kehidupan berdosa, jatuh di bawah pengaruhnya. Kita melihat contoh kesurupan syaitan pada Yudas si Pengkhianat</w:t>
      </w:r>
      <w:r w:rsidRPr="005A15FB">
        <w:rPr>
          <w:i/>
        </w:rPr>
        <w:t xml:space="preserve">. </w:t>
      </w:r>
      <w:r w:rsidRPr="005A15FB">
        <w:t xml:space="preserve">Kata-kata Injil: </w:t>
      </w:r>
      <w:r w:rsidRPr="005A15FB">
        <w:rPr>
          <w:i/>
        </w:rPr>
        <w:t xml:space="preserve">'Satan telah masuk ke dalam Yudas' </w:t>
      </w:r>
      <w:r w:rsidRPr="005A15FB">
        <w:t xml:space="preserve">(Lukas 22:3) — tidak merujuk kepada penguasaan syaitan, tetapi kepada perhambaan </w:t>
      </w:r>
      <w:r w:rsidRPr="005A15FB">
        <w:rPr>
          <w:b/>
        </w:rPr>
        <w:t xml:space="preserve">kehendak </w:t>
      </w:r>
      <w:r w:rsidRPr="005A15FB">
        <w:t>murid pengkhianat itu. Pada mulanya, Yudas menyertai para rasul atas dorongan yang ikhlas dan tidak mementingkan diri sendiri. Tetapi tidak lama kemudian dia menjadi dingin terhadap Kristus dan kecewa dengan tujuan misinya. Agar usahanya tidak sia-sia sepenuhnya, dia mula mengambil wang secara rahsia daripada dana bersama, yang disumbangkan oleh orang-orang baik untuk keperluan para rasul dan membantu orang miskin. Dia sendiri tidak sedar bagaimana, sedikit demi sedikit, syaitan telah mengaburkan fikirannya dan mula mengawal kehendaknya. Akhirnya, pada Perjamuan Terakhir, syaitan mengambil alih sepenuhnya pengikut malang itu dan membawanya terlebih dahulu kepada perbuatan pengkhianatan yang keji, dan kemudian kepada bunuh diri.</w:t>
      </w:r>
    </w:p>
    <w:p w14:paraId="62ECC4E6" w14:textId="77777777" w:rsidR="00075DB0" w:rsidRPr="005A15FB" w:rsidRDefault="00075DB0">
      <w:pPr>
        <w:tabs>
          <w:tab w:val="left" w:pos="468"/>
        </w:tabs>
      </w:pPr>
      <w:r w:rsidRPr="005A15FB">
        <w:tab/>
        <w:t xml:space="preserve">Kita melihat satu lagi contoh kesurupan syaitan pada pemimpin-pemimpin Yahudi dan ahli-ahli kitab yang berseteru dengan Kristus. Apa sahaja yang Dia katakan, mereka bantah dan tolak; apa sahaja yang Dia lakukan, walau betapa hebat dan mulianya, mereka kritik dan ejek. Lelaki-lelaki sombong ini tidak menyedari bagaimana syaitan telah mengambil alih minda dan kehendak mereka untuk menghalang kerja keselamatan umat manusia. Itulah sebabnya Tuhan berkata kepada mereka: </w:t>
      </w:r>
      <w:r w:rsidRPr="005A15FB">
        <w:rPr>
          <w:i/>
        </w:rPr>
        <w:t xml:space="preserve">'Bapamu ialah iblis, dan engkau ingin melakukan kehendak bapamu' </w:t>
      </w:r>
      <w:r w:rsidRPr="005A15FB">
        <w:t xml:space="preserve">(Yohanes 8:44). Telah banyak musuh Tuhan seperti itu sepanjang sejarah Gereja, </w:t>
      </w:r>
      <w:r w:rsidRPr="005A15FB">
        <w:lastRenderedPageBreak/>
        <w:t>terutamanya semasa zaman revolusi di tanah air kita yang banyak menderita.</w:t>
      </w:r>
    </w:p>
    <w:p w14:paraId="304A8459" w14:textId="77777777" w:rsidR="00075DB0" w:rsidRPr="005A15FB" w:rsidRDefault="00075DB0">
      <w:pPr>
        <w:tabs>
          <w:tab w:val="left" w:pos="468"/>
        </w:tabs>
      </w:pPr>
      <w:r w:rsidRPr="005A15FB">
        <w:tab/>
        <w:t xml:space="preserve">Orang yang dirasuk oleh syaitan bukanlah semata-mata orang yang jahil tentang agama atau orang berdosa biasa; mereka adalah orang yang </w:t>
      </w:r>
      <w:r w:rsidRPr="005A15FB">
        <w:rPr>
          <w:i/>
        </w:rPr>
        <w:t>'fikiran</w:t>
      </w:r>
      <w:r w:rsidRPr="005A15FB">
        <w:t xml:space="preserve"> mereka </w:t>
      </w:r>
      <w:r w:rsidRPr="005A15FB">
        <w:rPr>
          <w:i/>
        </w:rPr>
        <w:t xml:space="preserve">telah dibutakan oleh tuhan zaman ini' </w:t>
      </w:r>
      <w:r w:rsidRPr="005A15FB">
        <w:t>(2 Kor. 4:4) dan yang digunakannya untuk memerangi Tuhan. Mereka yang dirasuk adalah mangsa malang si Jahat; mereka yang dirasuk adalah hamba aktifnya.</w:t>
      </w:r>
    </w:p>
    <w:p w14:paraId="35C4072D" w14:textId="77777777" w:rsidR="00075DB0" w:rsidRPr="005A15FB" w:rsidRDefault="00075DB0">
      <w:pPr>
        <w:tabs>
          <w:tab w:val="left" w:pos="468"/>
        </w:tabs>
      </w:pPr>
    </w:p>
    <w:p w14:paraId="3C540FB5" w14:textId="77777777" w:rsidR="00075DB0" w:rsidRPr="005A15FB" w:rsidRDefault="00075DB0" w:rsidP="00524D71">
      <w:pPr>
        <w:pStyle w:val="Heading3"/>
      </w:pPr>
      <w:bookmarkStart w:id="18" w:name="_Toc30586159"/>
      <w:bookmarkStart w:id="19" w:name="_Toc136011724"/>
      <w:bookmarkStart w:id="20" w:name="_Toc136011741"/>
      <w:bookmarkStart w:id="21" w:name="_Toc240212745"/>
      <w:r w:rsidRPr="005A15FB">
        <w:t>Perangkap Si Jahat:</w:t>
      </w:r>
      <w:bookmarkEnd w:id="18"/>
      <w:bookmarkEnd w:id="21"/>
      <w:r w:rsidRPr="005A15FB">
        <w:t xml:space="preserve"> </w:t>
      </w:r>
      <w:bookmarkStart w:id="22" w:name="_Toc30586160"/>
      <w:r w:rsidRPr="005A15FB">
        <w:t xml:space="preserve"> </w:t>
      </w:r>
      <w:bookmarkEnd w:id="19"/>
      <w:bookmarkEnd w:id="20"/>
      <w:bookmarkEnd w:id="22"/>
    </w:p>
    <w:p w14:paraId="7FEB5BBB" w14:textId="77777777" w:rsidR="00075DB0" w:rsidRPr="005A15FB" w:rsidRDefault="00075DB0">
      <w:pPr>
        <w:tabs>
          <w:tab w:val="left" w:pos="468"/>
        </w:tabs>
      </w:pPr>
      <w:r w:rsidRPr="005A15FB">
        <w:rPr>
          <w:i/>
        </w:rPr>
        <w:t xml:space="preserve">'Celakalah dunia ini kerana ada batu sandungan,' </w:t>
      </w:r>
      <w:r w:rsidRPr="005A15FB">
        <w:t xml:space="preserve">kata Tuhan; tetapi Dia segera menambah: </w:t>
      </w:r>
      <w:r w:rsidRPr="005A15FB">
        <w:rPr>
          <w:i/>
        </w:rPr>
        <w:t xml:space="preserve">'kerana sudah pasti akan ada batu sandungan' </w:t>
      </w:r>
      <w:r w:rsidRPr="005A15FB">
        <w:t xml:space="preserve">(Matius 18:7). </w:t>
      </w:r>
      <w:r w:rsidRPr="005A15FB">
        <w:rPr>
          <w:i/>
        </w:rPr>
        <w:t xml:space="preserve">'Sudah </w:t>
      </w:r>
      <w:r w:rsidRPr="005A15FB">
        <w:t xml:space="preserve">pasti </w:t>
      </w:r>
      <w:r w:rsidRPr="005A15FB">
        <w:rPr>
          <w:i/>
        </w:rPr>
        <w:t xml:space="preserve">akan ada' </w:t>
      </w:r>
      <w:r w:rsidRPr="005A15FB">
        <w:t>— jelas sekali, untuk kebaikan kita sendiri. Tuhan tidak mahu kita bersikap angkuh dan cuai, tetapi mahu kita berkembang dan bertambah rohani.</w:t>
      </w:r>
    </w:p>
    <w:p w14:paraId="032B11FE" w14:textId="77777777" w:rsidR="00075DB0" w:rsidRPr="005A15FB" w:rsidRDefault="00075DB0">
      <w:pPr>
        <w:tabs>
          <w:tab w:val="left" w:pos="468"/>
        </w:tabs>
      </w:pPr>
      <w:r w:rsidRPr="005A15FB">
        <w:tab/>
        <w:t xml:space="preserve">Tuhan sebahagiannya mendedahkan masalah godaan dalam perumpamaan rumput liar. </w:t>
      </w:r>
      <w:r w:rsidRPr="005A15FB">
        <w:rPr>
          <w:i/>
        </w:rPr>
        <w:t xml:space="preserve">Penabur </w:t>
      </w:r>
      <w:r w:rsidRPr="005A15FB">
        <w:t xml:space="preserve">(Tuhan) menabur </w:t>
      </w:r>
      <w:r w:rsidRPr="005A15FB">
        <w:rPr>
          <w:i/>
        </w:rPr>
        <w:t xml:space="preserve">benih yang baik </w:t>
      </w:r>
      <w:r w:rsidRPr="005A15FB">
        <w:t xml:space="preserve">(kebaikan) di ladangnya, manakala </w:t>
      </w:r>
      <w:r w:rsidRPr="005A15FB">
        <w:rPr>
          <w:i/>
        </w:rPr>
        <w:t xml:space="preserve">musuhnya </w:t>
      </w:r>
      <w:r w:rsidRPr="005A15FB">
        <w:t xml:space="preserve">(iblis) menabur </w:t>
      </w:r>
      <w:r w:rsidRPr="005A15FB">
        <w:rPr>
          <w:i/>
        </w:rPr>
        <w:t xml:space="preserve">rumput liar </w:t>
      </w:r>
      <w:r w:rsidRPr="005A15FB">
        <w:t xml:space="preserve">(godaan) di antaranya. Apabila </w:t>
      </w:r>
      <w:r w:rsidRPr="005A15FB">
        <w:rPr>
          <w:i/>
        </w:rPr>
        <w:t>para hamba</w:t>
      </w:r>
      <w:r w:rsidRPr="005A15FB">
        <w:t xml:space="preserve">, , menyedari rumput-rumput itu tumbuh, mereka meminta kebenaran daripada tuan mereka untuk mencabutnya, tetapi dia tidak membenarkan, sambil berkata: </w:t>
      </w:r>
      <w:r w:rsidRPr="005A15FB">
        <w:rPr>
          <w:i/>
        </w:rPr>
        <w:t xml:space="preserve">'Tidak, supaya semasa kamu mencabut rumput itu, kamu tidak mencabut gandum itu bersama-sama dengannya. Biarkan kedua-duanya tumbuh bersama sehingga masa menuai' </w:t>
      </w:r>
      <w:r w:rsidRPr="005A15FB">
        <w:t xml:space="preserve">(iaitu sehingga hari penghakiman). Hanya kemudian barulah </w:t>
      </w:r>
      <w:r w:rsidRPr="005A15FB">
        <w:rPr>
          <w:i/>
        </w:rPr>
        <w:t xml:space="preserve">'malaikat-malaikat akan mengumpulkan segala pencobaan dan orang-orang yang melakukan kefasihan dari Kerajaan-Nya, dan melemparkan mereka ke dalam dapur api' </w:t>
      </w:r>
      <w:r w:rsidRPr="005A15FB">
        <w:t>(Mat. 13:24–42). Dengan kata lain, penyingkiran pencobaan secara pramatang akan menghalang proses perkembangan rohani manusia.</w:t>
      </w:r>
    </w:p>
    <w:p w14:paraId="265DF6E5" w14:textId="77777777" w:rsidR="00075DB0" w:rsidRPr="005A15FB" w:rsidRDefault="00075DB0">
      <w:pPr>
        <w:tabs>
          <w:tab w:val="left" w:pos="468"/>
        </w:tabs>
      </w:pPr>
      <w:r w:rsidRPr="005A15FB">
        <w:tab/>
        <w:t>Seperti dalam kerajaan tumbuhan dan haiwan, perjuangan untuk terus hidup membawa kepada perkembangan spesies yang lebih sempurna dan tahan lasak, begitu jugalah perjuangan menentang godaan membawa kepada pembentukan jiwa yang lebih teguh dan berakhlak mulia. Seperti logam berharga diuji dengan api dan seorang pelajar diuji melalui peperiksaan, begitu juga warganegara masa depan Kerajaan Syurga diuji oleh godaan (1 Pet. 1:7).</w:t>
      </w:r>
    </w:p>
    <w:p w14:paraId="7DD57CD1" w14:textId="77777777" w:rsidR="00075DB0" w:rsidRPr="005A15FB" w:rsidRDefault="00075DB0">
      <w:pPr>
        <w:tabs>
          <w:tab w:val="left" w:pos="468"/>
        </w:tabs>
      </w:pPr>
      <w:r w:rsidRPr="005A15FB">
        <w:lastRenderedPageBreak/>
        <w:tab/>
        <w:t xml:space="preserve">Daripada petikan-petikan ini dan petikan-petikan lain dalam Kitab Suci, dapat disimpulkan bahawa aktiviti terhad si penarik nafsu adalah sebahagian daripada rancangan Tuhan dan dibenarkan-Nya untuk manfaat umat manusia. Tuhan tidak membenarkannya memerintah sesuka hati ke atas sesiapa pun kecuali mereka yang sendiri telah menyerah kepadanya. </w:t>
      </w:r>
    </w:p>
    <w:p w14:paraId="022255AA" w14:textId="77777777" w:rsidR="00075DB0" w:rsidRPr="005A15FB" w:rsidRDefault="00075DB0">
      <w:pPr>
        <w:tabs>
          <w:tab w:val="left" w:pos="468"/>
        </w:tabs>
      </w:pPr>
      <w:r w:rsidRPr="005A15FB">
        <w:tab/>
        <w:t xml:space="preserve">Bagaimana seseorang boleh menjelaskan bahawa seorang malaikat yang dahulunya bersinar dan dekat dengan Tuhan kini telah mengambil pekerjaan yang begitu hina dan keji seperti mencucuk orang ke dalam pelbagai bentuk kebejatan? Sesetengah orang percaya bahawa, sebagai seorang sadis, dia mendapat keseronokan daripada menyeksa orang lain. Ini benar, tetapi terdapat satu lagi sebab yang lebih penting. Marilah kita ingat bahawa Lucifer terpisah daripada Tuhan kerana </w:t>
      </w:r>
      <w:r w:rsidRPr="005A15FB">
        <w:rPr>
          <w:b/>
        </w:rPr>
        <w:t>kesombongan</w:t>
      </w:r>
      <w:r w:rsidRPr="005A15FB">
        <w:t xml:space="preserve">. Dia ingin setara dengan Pencipta dalam kemuliaan dan kuasa-Nya, tetapi setelah dikalahkan oleh para malaikat yang tetap setia kepada Tuhan, dia kini berusaha, sekurang-kurangnya, untuk menundukkan sebanyak mungkin manusia. Dia tidak dapat mencapai ini sendirian selagi manusia, yang membawa dalam diri mereka percikan kebaikan, kekal di bawah perlindungan Tuhan. Untuk memiliki sesiapa pun, syaitan mesti terlebih dahulu merosakkan moral mereka; dia melakukan ini melalui </w:t>
      </w:r>
      <w:r w:rsidRPr="005A15FB">
        <w:rPr>
          <w:b/>
        </w:rPr>
        <w:t>dosa</w:t>
      </w:r>
      <w:r w:rsidRPr="005A15FB">
        <w:t>. Dengan menggoda manusia selama beribu-ribu tahun, syaitan telah menyempurnakan seni keji ini. Berikut adalah taktik utamanya:</w:t>
      </w:r>
    </w:p>
    <w:p w14:paraId="7A3D186C" w14:textId="77777777" w:rsidR="00075DB0" w:rsidRPr="005A15FB" w:rsidRDefault="00075DB0">
      <w:pPr>
        <w:tabs>
          <w:tab w:val="left" w:pos="468"/>
        </w:tabs>
      </w:pPr>
    </w:p>
    <w:p w14:paraId="14DED3E3" w14:textId="77777777" w:rsidR="00075DB0" w:rsidRPr="005A15FB" w:rsidRDefault="00075DB0" w:rsidP="00524D71">
      <w:pPr>
        <w:spacing w:line="360" w:lineRule="auto"/>
        <w:ind w:left="720"/>
        <w:rPr>
          <w:b/>
          <w:bCs/>
        </w:rPr>
      </w:pPr>
      <w:r w:rsidRPr="005A15FB">
        <w:rPr>
          <w:b/>
          <w:bCs/>
        </w:rPr>
        <w:t>Penipuan,</w:t>
      </w:r>
    </w:p>
    <w:p w14:paraId="43735E31" w14:textId="77777777" w:rsidR="00075DB0" w:rsidRPr="005A15FB" w:rsidRDefault="00075DB0" w:rsidP="00524D71">
      <w:pPr>
        <w:spacing w:line="360" w:lineRule="auto"/>
        <w:ind w:left="720"/>
        <w:rPr>
          <w:b/>
          <w:bCs/>
        </w:rPr>
      </w:pPr>
      <w:r w:rsidRPr="005A15FB">
        <w:rPr>
          <w:b/>
          <w:bCs/>
        </w:rPr>
        <w:t>Kebolehsuaian,</w:t>
      </w:r>
    </w:p>
    <w:p w14:paraId="3BF15684" w14:textId="77777777" w:rsidR="00075DB0" w:rsidRPr="005A15FB" w:rsidRDefault="00075DB0" w:rsidP="00524D71">
      <w:pPr>
        <w:spacing w:line="360" w:lineRule="auto"/>
        <w:ind w:left="720"/>
        <w:rPr>
          <w:b/>
          <w:bCs/>
        </w:rPr>
      </w:pPr>
      <w:r w:rsidRPr="005A15FB">
        <w:rPr>
          <w:b/>
          <w:bCs/>
        </w:rPr>
        <w:t>Perlahan-lahan,</w:t>
      </w:r>
    </w:p>
    <w:p w14:paraId="3490E231" w14:textId="77777777" w:rsidR="00075DB0" w:rsidRPr="005A15FB" w:rsidRDefault="00075DB0" w:rsidP="00524D71">
      <w:pPr>
        <w:spacing w:line="360" w:lineRule="auto"/>
        <w:ind w:left="720"/>
        <w:rPr>
          <w:b/>
          <w:bCs/>
        </w:rPr>
      </w:pPr>
      <w:r w:rsidRPr="005A15FB">
        <w:rPr>
          <w:b/>
          <w:bCs/>
        </w:rPr>
        <w:t>Ketekunan,</w:t>
      </w:r>
    </w:p>
    <w:p w14:paraId="35423C48" w14:textId="77777777" w:rsidR="00075DB0" w:rsidRPr="005A15FB" w:rsidRDefault="00075DB0" w:rsidP="00524D71">
      <w:pPr>
        <w:spacing w:line="360" w:lineRule="auto"/>
        <w:ind w:left="720"/>
        <w:rPr>
          <w:b/>
          <w:bCs/>
        </w:rPr>
      </w:pPr>
      <w:r w:rsidRPr="005A15FB">
        <w:rPr>
          <w:b/>
          <w:bCs/>
        </w:rPr>
        <w:t>Penipuan.</w:t>
      </w:r>
    </w:p>
    <w:p w14:paraId="490F5EC3" w14:textId="77777777" w:rsidR="00075DB0" w:rsidRPr="005A15FB" w:rsidRDefault="00075DB0">
      <w:pPr>
        <w:tabs>
          <w:tab w:val="left" w:pos="468"/>
        </w:tabs>
      </w:pPr>
    </w:p>
    <w:p w14:paraId="6DB3390D" w14:textId="77777777" w:rsidR="00075DB0" w:rsidRPr="005A15FB" w:rsidRDefault="00075DB0">
      <w:pPr>
        <w:tabs>
          <w:tab w:val="left" w:pos="468"/>
        </w:tabs>
      </w:pPr>
      <w:r w:rsidRPr="005A15FB">
        <w:t xml:space="preserve">Untuk seseorang tunduk kepada godaan, adalah penting, pertama sekali, agar mereka tersilap menganggap godaan itu sebagai keinginan mereka sendiri: maka mereka sendiri akan berusaha dengan sungguh-sungguh untuk mencapai apa yang mereka anggap penting </w:t>
      </w:r>
      <w:r w:rsidRPr="005A15FB">
        <w:lastRenderedPageBreak/>
        <w:t xml:space="preserve">bagi kebahagiaan dan kesejahteraan mereka. Itulah sebabnya syaitan </w:t>
      </w:r>
      <w:r w:rsidRPr="005A15FB">
        <w:rPr>
          <w:b/>
        </w:rPr>
        <w:t xml:space="preserve">menyembunyikan </w:t>
      </w:r>
      <w:r w:rsidRPr="005A15FB">
        <w:t xml:space="preserve">kehadirannya dengan segala cara yang mungkin dan bersembunyi di sebalik keadaan yang dia kemukakan sebagai menguntungkan. Selain itu, sebelum menggoda seseorang, syaitan meneliti dengan teliti watak individu itu, kecenderungan dan kelemahan mereka, dan </w:t>
      </w:r>
      <w:r w:rsidRPr="005A15FB">
        <w:rPr>
          <w:b/>
        </w:rPr>
        <w:t xml:space="preserve">menyesuaikan </w:t>
      </w:r>
      <w:r w:rsidRPr="005A15FB">
        <w:t>godaannya mengikut keadaan tersebut.</w:t>
      </w:r>
    </w:p>
    <w:p w14:paraId="0FA09C3D" w14:textId="77777777" w:rsidR="00075DB0" w:rsidRPr="005A15FB" w:rsidRDefault="00075DB0">
      <w:pPr>
        <w:tabs>
          <w:tab w:val="left" w:pos="468"/>
        </w:tabs>
      </w:pPr>
      <w:r w:rsidRPr="005A15FB">
        <w:tab/>
        <w:t xml:space="preserve">Kisah berikut daripada Surat Kisah Para Rasul menggambarkan kaedah godaan ini. Umat Kristian awal hidup dalam keharmonian yang erat dan bersatu sehingga mereka memiliki segala-galanya secara bersama. Orang-orang yang lebih berada di antara mereka menjual harta mereka supaya dengan hasil jualannya, mereka dapat membantu saudara-saudari mereka yang memerlukan. Berkat kasih persaudaraan yang tulus ikhlas itu, tiada seorang pun orang Kristian yang kekurangan, dan orang luar menganggap mereka sebagai contoh teladan bagi seluruh masyarakat. Dan begitu jugalah seorang bernama Ananias, seorang lelaki berada, bimbang dianggap tamak, memutuskan untuk menjual hartanya juga dan menderma hasilnya untuk keperluan komuniti. Tetapi supaya tidak menjadi papa seumpama gelandangan, dia bersekongkol dengan isterinya, Safira, untuk memberikan para rasul hanya sebahagian daripada hasil itu, manakala menyembunyikan baki untuk 'hari hujan'. Secara prinsip, adalah hak mereka untuk menguruskan harta mereka sendiri. Penipuan itu terletak pada hakikat bahawa mereka mahu menunjukkan diri mereka sebagai sepenuhnya tidak mementingkan diri sendiri. Apabila Ananias membawa sebahagian wangnya kepada rasul Petrus dan dengan sungguh-sungguh menyatakan bahawa dia menderma semua hartanya, rasul itu, melalui wahyu ilahi, menyedari bahawa Ananias menipunya dan berkata: </w:t>
      </w:r>
      <w:r w:rsidRPr="005A15FB">
        <w:rPr>
          <w:i/>
        </w:rPr>
        <w:t xml:space="preserve">'Ananias! Mengapakah kamu membiarkan Iblis menaruh niat dalam hatimu untuk berdusta kepada Roh Kudus dan menahan sebahagian daripada hasil penjualan tanah itu? Bukankah apa yang kamu miliki adalah milikmu sendiri— ? … Kamu tidak berdusta kepada manusia tetapi kepada Tuhan" </w:t>
      </w:r>
      <w:r w:rsidRPr="005A15FB">
        <w:t>(Kisah Para Rasul 5:1–11). Setelah mendengar kata-kata itu, Ananias rebah dan mati di tempat itu juga.</w:t>
      </w:r>
    </w:p>
    <w:p w14:paraId="1F969506" w14:textId="77777777" w:rsidR="00075DB0" w:rsidRPr="005A15FB" w:rsidRDefault="00075DB0">
      <w:pPr>
        <w:tabs>
          <w:tab w:val="left" w:pos="468"/>
        </w:tabs>
      </w:pPr>
      <w:r w:rsidRPr="005A15FB">
        <w:tab/>
        <w:t xml:space="preserve">Kita melihat bagaimana syaitan dengan bijak mengeksploitasi pengecut dan kesombongan Ananias. Ananias terikat dengan hartanya, namun dia juga ingin dianggap sebagai penderma yang murah </w:t>
      </w:r>
      <w:r w:rsidRPr="005A15FB">
        <w:lastRenderedPageBreak/>
        <w:t>hati. Maka syaitan mencadangkan satu kompromi yang cemerlang kepadanya: satu cara untuk mengekalkan hartanya sambil pada masa yang sama memperoleh penghargaan sejagat. Sekiranya Ananias jujur mengakui bahawa dia hanya menderma sebahagian daripada wangnya, tidak akan ada apa-apa yang tercela dalam hal itu. Tetapi kerana kesombongan, dia menggunakan tipu muslihat. Dia mungkin menipu manusia, tetapi bukan Tuhan, kerana Tuhan telah menjanjikan ganjaran besar kepada mereka yang akan memberikan harta benda mereka kepada orang miskin dan mengikut-Nya, memikul salib kemiskinan.</w:t>
      </w:r>
    </w:p>
    <w:p w14:paraId="6EDFB7E1" w14:textId="77777777" w:rsidR="00075DB0" w:rsidRPr="005A15FB" w:rsidRDefault="00075DB0">
      <w:pPr>
        <w:tabs>
          <w:tab w:val="left" w:pos="468"/>
        </w:tabs>
      </w:pPr>
      <w:r w:rsidRPr="005A15FB">
        <w:tab/>
      </w:r>
      <w:r w:rsidRPr="005A15FB">
        <w:rPr>
          <w:b/>
        </w:rPr>
        <w:t xml:space="preserve">Pendekatan berperingkat adalah </w:t>
      </w:r>
      <w:r w:rsidRPr="005A15FB">
        <w:t>satu lagi senjata yang digunakan oleh godaan untuk beroperasi dengan berjaya. Dengan mengambil kesempatan atas kecenderungan semula jadi manusia untuk menjauhi kejahatan, syaitan membiasakan seseorang itu berbuat dosa sedikit demi sedikit, dalam bentuk keseronokan kecil. Pada masa yang sama, syaitan meyakinkan manusia bahawa ini hanyalah penyimpangan sekali sahaja daripada kebiasaan dan bahawa, setelah memperoleh apa yang diinginkannya, dia akan kekal sebagai orang yang jujur dan berakhlak. Jika seseorang tunduk kepada godaan, syaitan kemudian akan mencadangkan agar mereka melakukan dosa lain yang serupa, tetapi lebih serius — sekali lagi di bawah kedok penyimpangan 'kecil' daripada kebiasaan. 'Kamu akan bertaubat kemudian,' pujuk godaan itu. Dan begitu, apabila seseorang menyerah kepada godaan, mereka tenggelam semakin dalam ke dalam lumpur dosa, tanpa menyedari bahawa mereka telah menjadi hamba yang tidak berdaya kepada nafsu mereka dan mangsa penghulu kegelapan.</w:t>
      </w:r>
    </w:p>
    <w:p w14:paraId="179E357E" w14:textId="77777777" w:rsidR="00075DB0" w:rsidRPr="005A15FB" w:rsidRDefault="00075DB0">
      <w:pPr>
        <w:tabs>
          <w:tab w:val="left" w:pos="468"/>
        </w:tabs>
      </w:pPr>
      <w:r w:rsidRPr="005A15FB">
        <w:tab/>
        <w:t xml:space="preserve">Mari kita gambarkan perkara ini dengan contoh berikut. Anggarkan, sebagai contoh, seorang individu secara tidak sengaja terjumpa sebuah dompet yang terbuang di atas tanah semasa berada di luar. Setelah membukanya, mereka mendapati sejumlah wang di dalamnya. Segera, mereka juga menemui kad di dalam dompet itu yang tertera nama dan alamat pemiliknya. Fikiran pertama mereka adalah untuk mengembalikan harta tersebut secepat mungkin. Tetapi kemudian godaan berbisik di telinganya bahawa lebih bijak untuk menyimpan barang temuan itu: 'Lagipun, seolah-olah Tuhan telah menghantar wang ini kepada kamu pada masa yang begitu sukar. Dan tiada kecurian di sini, kerana wang itu terdedah dan sesiapa </w:t>
      </w:r>
      <w:r w:rsidRPr="005A15FB">
        <w:lastRenderedPageBreak/>
        <w:t>sahaja boleh mengambilnya.' Pada ketika ini, suara hatinya campur tangan dan memberitahunya bahawa mengambil apa yang milik orang lain adalah satu dosa, dan bahawa dia mesti cuba mencari pemiliknya. Dia juga memerlukan wang ini. Tetapi syaitan mencabar suara hatinya dan membuktikan secara logik kepada lelaki itu bahawa tidak, semuanya baik-baik saja: anda tidak menyeluk poket orang lain; apa yang anda temui adalah milik anda. Jika seseorang mendengar suara hati nuraninya dan memulangkan apa yang ditemuinya, dia akan merasakan kepuasan batin kerana telah bertindak dengan bermaruah dan tidak mengambil kesempatan atas malapetaka orang lain. Namun, jika dia menyerah kepada godaan, syaitan akan mendorongnya ke arah perbuatan lain yang lebih tidak jujur, berusaha untuk menjadikannya seorang penipu, pencuri dan perompak.</w:t>
      </w:r>
    </w:p>
    <w:p w14:paraId="2B76D4E7" w14:textId="77777777" w:rsidR="00075DB0" w:rsidRPr="005A15FB" w:rsidRDefault="00075DB0">
      <w:pPr>
        <w:tabs>
          <w:tab w:val="left" w:pos="468"/>
        </w:tabs>
      </w:pPr>
      <w:r w:rsidRPr="005A15FB">
        <w:tab/>
        <w:t>Kaedah syaitan untuk menggoda secara beransur-ansur dapat dilihat dengan jelas dalam contoh Yudas — salah seorang daripada dua belas rasul. Yudas, yang memegang jawatan bendahari, bertanggungjawab ke atas peti di mana orang ramai meletakkan sumbangan mereka untuk keperluan para rasul dan untuk diagihkan kepada orang miskin. Berurusan dengan wang sentiasa menjadi punca godaan, dan seperti yang kita lihat daripada Injil, Yudas tunduk kepadanya. Dia mula, sedikit demi sedikit, 'meminjam' daripada peti bersama untuk keperluan peribadinya. Kerana belas kasihan kepada orang berdosa itu, Tuhan cuba dengan lembut menyedarkan Yudas, tetapi tidak berhasil. Tanpa disedari, Yudas menjadi seorang pencuri. Akhirnya, ketamaknya begitu menguasainya sehingga dia mengkhianati Tuhannya dengan tiga puluh keping perak. Dengan itu, sedikit demi sedikit, syaitan menguasai salah seorang murid Kristus yang paling rapat dan membawanya kepada dosa yang mengerikan dan bunuh diri.</w:t>
      </w:r>
    </w:p>
    <w:p w14:paraId="08D26941" w14:textId="77777777" w:rsidR="00075DB0" w:rsidRPr="005A15FB" w:rsidRDefault="00075DB0">
      <w:pPr>
        <w:tabs>
          <w:tab w:val="left" w:pos="468"/>
        </w:tabs>
      </w:pPr>
      <w:r w:rsidRPr="005A15FB">
        <w:tab/>
        <w:t xml:space="preserve">Kerana tidak mempunyai akses langsung kepada kehendak seseorang, syaitan cuba memengaruhinya melalui pemikiran dan perasaan, yang seterusnya bergantung kepada kesan luar. Itulah sebabnya syaitan berusaha begitu gigih untuk mempersembahkan sesuatu yang menggoda kepada telinga dan mata kita. Hanya apabila seseorang menyerah kepada pemikiran dan perasaan berdosa, syaitan mengambil alih kehendak mereka dan menjerat mereka. </w:t>
      </w:r>
    </w:p>
    <w:p w14:paraId="0B1C9318" w14:textId="77777777" w:rsidR="00075DB0" w:rsidRPr="005A15FB" w:rsidRDefault="00075DB0">
      <w:pPr>
        <w:tabs>
          <w:tab w:val="left" w:pos="468"/>
        </w:tabs>
      </w:pPr>
      <w:r w:rsidRPr="005A15FB">
        <w:lastRenderedPageBreak/>
        <w:tab/>
        <w:t>Syaitan mengambil kesempatan atas sifat mudah berubah kita. Dia tahu bahawa, secara prinsip, sesiapa sahaja—malah seseorang yang telah mengatasi godaan seribu kali—sentiasa boleh tunduk kepada dosa dalam sekelip mata apabila bersantai atau cuai. Itulah sebabnya dia tidak membiarkan seseorang itu dengan tenang sehingga nafas terakhir mereka. Setelah gagal dengan godaan lain, dia menunggu</w:t>
      </w:r>
      <w:r w:rsidRPr="005A15FB">
        <w:rPr>
          <w:b/>
        </w:rPr>
        <w:t xml:space="preserve"> dengan degil </w:t>
      </w:r>
      <w:r w:rsidRPr="005A15FB">
        <w:t>peluang baru untuk sekali lagi cuba menyesatkan seseorang. Sebagai seorang psikolog berpengalaman, syaitan tahu bahawa seseorang itu amat lemah pada saat keletihan dan kesusahan. Pada masa lain, dia menunggu seseorang hanya untuk menurunkan kewaspadaan mereka dan menjadi kurang berhati-hati. Dan kemudian, pada saat seperti itu, syaitan muncul, menyerbu orang itu seperti angin kencang dan mendorong mereka tepat ke arah dosa yang paling mudah mereka lakukan.</w:t>
      </w:r>
    </w:p>
    <w:p w14:paraId="6243C733" w14:textId="77777777" w:rsidR="00075DB0" w:rsidRPr="005A15FB" w:rsidRDefault="00075DB0">
      <w:pPr>
        <w:tabs>
          <w:tab w:val="left" w:pos="468"/>
        </w:tabs>
      </w:pPr>
      <w:r w:rsidRPr="005A15FB">
        <w:tab/>
        <w:t xml:space="preserve">Bukanlah lain selain melalui ketekunannya syaitan berjaya menggoda manusia paling benar dalam zaman Perjanjian Lama — Raja Daud. Daud, setelah mengatasi pelbagai penganiayaan dan ujian kehidupan, akhirnya menaiki takhta Israel. Musuh-musuhnya gentar, peperangan reda, bertahun-tahun kemakmuran aman menyusul, dan Daud agak menurunkan kewaspadaan. Dan begitu, suatu petang, ketika dia keluar ke atas bumbung rumahnya, dia melihat seorang wanita cantik sedang mandi di sebuah kolam di rumah jiran. Dia ingin tahu siapa wanita itu. Ternyata dia ialah Batsyba, isteri salah seorang pegawai kanan dalam tenteranya. Kenalannya dengan jiran cantik itu berubah menjadi nafsu, dan raja itu berdosa. Batsyba hamil akibat hubungan terlarang itu, yang menurut undang-undang Yahudi dihukum rejam. Untuk menyelamatkannya daripada kematian yang memalukan dan menyeksakan, Daud segera memanggil suaminya pulang dari kempen, supaya dia dapat meluangkan masa bersama Batsyba dan dengan itu mempercayai bahawa dia telah hamil daripadanya. Tetapi atas sebab tertentu, suami Batsyba tidak mahu tinggal bersamanya dan tidak lama kemudian kembali ke tenteranya yang sedang mengepung sebuah bandar musuh. Keadaan kelihatan terdesak, lalu syaitan mencadangkan penyelesaian bijak berikut kepada Daud: menghantar Uria, suami Batsyba, ke bahagian paling berbahaya di medan perang, supaya dia terbunuh oleh tangan musuh. Memang, setelah Uria berada di barisan hadapan, dia terkena anak panah musuh, dan </w:t>
      </w:r>
      <w:r w:rsidRPr="005A15FB">
        <w:lastRenderedPageBreak/>
        <w:t xml:space="preserve">Daud kemudian berpeluang untuk berkahwin dengan jandanya dan dengan itu menyembunyikan dosanya yang berzina. Malah, syaitan telah mengaburkan akal Daud sehingga dia kehilangan keupayaan untuk memahami betapa dahsyatnya dosa ganda yang dilakukannya itu. Hanya selepas nabi Natan, dalam sebuah perumpamaan yang diada-adakannya, memaksa raja itu menjatuhkan hukuman ke atas kes yang serupa, barulah Daud menyedari bahawa dia sendiri telah menjatuhkan hukuman ke atas dirinya. Dengan ngeri, dia sujud berlutut di hadapan Tuhan dan mula bertaubat secara terbuka (2 Samuel, bab 11). Dia tidak pernah dapat memaafkan dirinya sendiri atas dosa ini dan bertaubat daripadanya sepanjang hidupnya, meninggalkan kepada kita doa taubatnya (Mazmur 50), yang masih menyentuh hati para pendosa yang bertaubat hingga ke hari ini. Demikianlah Tuhan yang penyayang menyelamatkan orang benar-Nya yang telah jatuh daripada perangkap syaitan. </w:t>
      </w:r>
    </w:p>
    <w:p w14:paraId="5D3DD44E" w14:textId="77777777" w:rsidR="00075DB0" w:rsidRPr="005A15FB" w:rsidRDefault="00075DB0">
      <w:pPr>
        <w:tabs>
          <w:tab w:val="left" w:pos="468"/>
        </w:tabs>
      </w:pPr>
      <w:r w:rsidRPr="005A15FB">
        <w:tab/>
        <w:t xml:space="preserve">Melalui peristiwa ini dan contoh-contoh lain yang serupa, Tuhan mengajar kita supaya tidak bersikap angkuh: </w:t>
      </w:r>
      <w:r w:rsidRPr="005A15FB">
        <w:rPr>
          <w:i/>
        </w:rPr>
        <w:t xml:space="preserve">'Sesiapa yang menganggap dirinya teguh, hendaklah berjaga-jaga supaya ia tidak jatuh' </w:t>
      </w:r>
      <w:r w:rsidRPr="005A15FB">
        <w:t xml:space="preserve">(1 Korintus 10:12). Jika syaitan, dalam keberaniannya yang tidak berhad, berani mencuba-cuba bahkan kepada Juruselamat (Mat. 4:3–10), siapakah yang selamat daripada tipu dayanya? Oleh itu, dalam memberi amaran kepada kita, Tuhan mengajar: </w:t>
      </w:r>
      <w:r w:rsidRPr="005A15FB">
        <w:rPr>
          <w:i/>
        </w:rPr>
        <w:t xml:space="preserve">'Roh memang rela, tetapi daging ini lemah. Berjaga-jagalah dan berdoalah, supaya kamu jangan jatuh ke dalam pencobaan' </w:t>
      </w:r>
      <w:r w:rsidRPr="005A15FB">
        <w:t>(Mat. 26:41).</w:t>
      </w:r>
    </w:p>
    <w:p w14:paraId="280699F1" w14:textId="77777777" w:rsidR="00075DB0" w:rsidRPr="005A15FB" w:rsidRDefault="00075DB0">
      <w:pPr>
        <w:tabs>
          <w:tab w:val="left" w:pos="468"/>
        </w:tabs>
      </w:pPr>
      <w:r w:rsidRPr="005A15FB">
        <w:tab/>
        <w:t xml:space="preserve">Kaedah utama syaitan, yang meresapi semua aktivitinya dan hakikat dirinya, ialah </w:t>
      </w:r>
      <w:r w:rsidRPr="005A15FB">
        <w:rPr>
          <w:b/>
        </w:rPr>
        <w:t>dusta—</w:t>
      </w:r>
      <w:r w:rsidRPr="005A15FB">
        <w:t xml:space="preserve">dusta di mana-mana dan sentiasa—dusta yang paling biadab dan tidak malu, namun sering kali disulami dengan bijirin kebenaran untuk kelihatan lebih meyakinkan! Itulah sebabnya Tuhan menggambarkan dia sebagai </w:t>
      </w:r>
      <w:r w:rsidRPr="005A15FB">
        <w:rPr>
          <w:i/>
        </w:rPr>
        <w:t xml:space="preserve">"pendusta dan bapa segala dusta" </w:t>
      </w:r>
      <w:r w:rsidRPr="005A15FB">
        <w:t xml:space="preserve">(Yohanes 8:44). </w:t>
      </w:r>
    </w:p>
    <w:p w14:paraId="204C71B8" w14:textId="77777777" w:rsidR="00075DB0" w:rsidRPr="005A15FB" w:rsidRDefault="00075DB0">
      <w:pPr>
        <w:tabs>
          <w:tab w:val="left" w:pos="468"/>
        </w:tabs>
      </w:pPr>
      <w:r w:rsidRPr="005A15FB">
        <w:tab/>
        <w:t xml:space="preserve">Syaitan berusaha </w:t>
      </w:r>
      <w:r w:rsidRPr="005A15FB">
        <w:rPr>
          <w:b/>
        </w:rPr>
        <w:t>memutarbelitkan</w:t>
      </w:r>
      <w:r w:rsidRPr="005A15FB">
        <w:t xml:space="preserve"> segala-galanya sehingga tidak dapat dikenali dalam fikiran kita: dia menggambarkan kegagalan kecil sebagai tragedi besar yang tidak dapat diperbaiki; dan keseronokan remeh atau keuntungan sementara sebagai perkara paling penting, hampir menjadi tujuan hidup itu sendiri. Dengan menggoda kita untuk berdosa, dia meyakinkan kita dengan pemikiran bahawa ini adalah kelemahan yang semula jadi dan boleh dimaafkan. Dan apabila seseorang melakukan dosa, Iblis </w:t>
      </w:r>
      <w:r w:rsidRPr="005A15FB">
        <w:lastRenderedPageBreak/>
        <w:t>menenggelamkan mereka dalam keputusasaan dan menanamkan kepercayaan bahawa mereka telah buat selama-lamanya menyinggung Pencipta dan bahawa tidak ada gunanya bertaubat. Iblis meyakinkan seseorang yang tenggelam dalam nafsu bahawa mereka terlalu lemah untuk sekurang-kurangnya cuba memperbaiki diri. Bagi seseorang yang menjalani kehidupan yang suci, syaitan cuba menyesatkan mereka ke dalam kesombongan. Dia mempersembahkan khayalan ahli falsafah dan pelbagai rekaan agama sebagai wahyu yang menakjubkan, manakala menggambarkan ajaran Injil sebagai membosankan dan aneh. Dia cuba menyesatkan mereka yang berusaha dengan segala kekuatan mereka untuk kehidupan rohani melalui kesombongan dan keangkuhan. Kadang-kadang dia bahkan muncul dalam rupa malaikat terang atau Kristus sendiri, supaya orang itu membayangkan bahawa dia lebih baik daripada orang lain (2 Kor. 11:14). Dalam kehidupan orang-orang kudus, dapat ditemui banyak kisah tentang bagaimana, melalui visi-visi sedemikian, dia menggoda para asketis yang telah mencapai puncak rohani yang tinggi.</w:t>
      </w:r>
    </w:p>
    <w:p w14:paraId="2FB3580B" w14:textId="77777777" w:rsidR="00075DB0" w:rsidRPr="005A15FB" w:rsidRDefault="00075DB0">
      <w:pPr>
        <w:tabs>
          <w:tab w:val="left" w:pos="468"/>
        </w:tabs>
      </w:pPr>
      <w:r w:rsidRPr="005A15FB">
        <w:tab/>
        <w:t>Menghembuskan dahaga tak terpadamkan terhadap kuasa, syaitan tidak mengabaikan usaha mahupun masa dalam mengubah setiap kelemahan semula jadi manusia menjadi nafsu yang tidak terkawal dan menjijikkan. Dia mahu manusia mencemarkan dirinya sepenuhnya dan menjadi lebih buruk daripada binatang. Kemudian, melalui dosa, syaitan memperoleh kuasa ke atasnya dan menjadikannya hamba serta alat yang taat.</w:t>
      </w:r>
    </w:p>
    <w:p w14:paraId="0E455A51" w14:textId="77777777" w:rsidR="00075DB0" w:rsidRPr="005A15FB" w:rsidRDefault="00075DB0">
      <w:pPr>
        <w:tabs>
          <w:tab w:val="left" w:pos="468"/>
        </w:tabs>
      </w:pPr>
      <w:r w:rsidRPr="005A15FB">
        <w:tab/>
        <w:t xml:space="preserve">Tetapi syukurlah kepada Tuhan Yesus Kristus, kuasa syaitan tidak kekal, dan rantai besinya lebih lemah daripada sarang laba-laba. Cukuplah bagi seorang berdosa bertaubat kepada Tuhan, dan segala kuasa syaitan runtuh seperti rumah kad. </w:t>
      </w:r>
      <w:r w:rsidRPr="005A15FB">
        <w:rPr>
          <w:i/>
        </w:rPr>
        <w:t xml:space="preserve">'Untuk tujuan inilah Anak Allah telah muncul, untuk memusnahkan pekerjaan-pekerjaan iblis' </w:t>
      </w:r>
      <w:r w:rsidRPr="005A15FB">
        <w:t>(1 Yohanes 3:8). Dialah Tuhan sendiri yang Maha Kuasa yang mengikat orang yang kuat itu dan merampas harta bendanya (Matius 12:29). Oleh itu, marilah kita bergegas kepada Juruselamat untuk mendapatkan pertolongan dan perlindungan. Dengan iman yang teguh dan kehidupan yang berakhlak, marilah kita menentang roh yang telah jatuh itu, dan dia akan melarikan diri daripada kita, seperti yang dijanjikan (Yakobus 4:7),</w:t>
      </w:r>
    </w:p>
    <w:p w14:paraId="15A6915F" w14:textId="77777777" w:rsidR="00075DB0" w:rsidRPr="005A15FB" w:rsidRDefault="00075DB0" w:rsidP="00524D71"/>
    <w:p w14:paraId="3223A8FA" w14:textId="77777777" w:rsidR="00075DB0" w:rsidRPr="005A15FB" w:rsidRDefault="00075DB0" w:rsidP="00524D71">
      <w:pPr>
        <w:pStyle w:val="Heading3"/>
        <w:rPr>
          <w:rFonts w:ascii="Times New Roman" w:hAnsi="Times New Roman"/>
        </w:rPr>
      </w:pPr>
      <w:bookmarkStart w:id="23" w:name="_Toc30586161"/>
      <w:bookmarkStart w:id="24" w:name="_Toc136011725"/>
      <w:bookmarkStart w:id="25" w:name="_Toc136011742"/>
      <w:bookmarkStart w:id="26" w:name="_Toc240212746"/>
      <w:r w:rsidRPr="005A15FB">
        <w:lastRenderedPageBreak/>
        <w:t>Godaan Okultisme</w:t>
      </w:r>
      <w:bookmarkEnd w:id="23"/>
      <w:bookmarkEnd w:id="24"/>
      <w:bookmarkEnd w:id="25"/>
      <w:bookmarkEnd w:id="26"/>
    </w:p>
    <w:p w14:paraId="1D1652E4" w14:textId="77777777" w:rsidR="00075DB0" w:rsidRPr="005A15FB" w:rsidRDefault="00075DB0" w:rsidP="00524D71">
      <w:pPr>
        <w:tabs>
          <w:tab w:val="left" w:pos="468"/>
        </w:tabs>
        <w:ind w:left="2160"/>
      </w:pPr>
      <w:r w:rsidRPr="005A15FB">
        <w:rPr>
          <w:i/>
        </w:rPr>
        <w:t xml:space="preserve">"Roh dengan nyata menyatakan bahawa pada hari-hari terakhir sesetengah orang akan meninggalkan iman dan mengikuti roh-roh yang menyesatkan serta ajaran-ajaran syaitan" </w:t>
      </w:r>
      <w:r w:rsidRPr="005A15FB">
        <w:t>(1 Tim. 4:1).</w:t>
      </w:r>
    </w:p>
    <w:p w14:paraId="7C76C705" w14:textId="77777777" w:rsidR="00075DB0" w:rsidRPr="005A15FB" w:rsidRDefault="00075DB0">
      <w:pPr>
        <w:tabs>
          <w:tab w:val="left" w:pos="468"/>
        </w:tabs>
      </w:pPr>
      <w:r w:rsidRPr="005A15FB">
        <w:t xml:space="preserve">Seperti seorang anak berpaling kepada ibunya, begitu juga seseorang secara naluriah berpaling kepada Tuhan — terutamanya dalam saat-saat sukar dalam hidup. Dalam Tuhan, mereka melihat Bapa Surgawi mereka, Yang menghendaki kebaikan mereka dan dapat melakukan perkara yang mustahil. Tuhan Yesus Kristus berjanji: </w:t>
      </w:r>
      <w:r w:rsidRPr="005A15FB">
        <w:rPr>
          <w:i/>
        </w:rPr>
        <w:t xml:space="preserve">'Mintalah, maka akan diberikan kepadamu; carilah, maka kamu akan mendapat; ketuklah, maka pintu akan dibukakan bagimu' </w:t>
      </w:r>
      <w:r w:rsidRPr="005A15FB">
        <w:t>(Mat. 7:7). Ada yang meminta penyembuhan fizikal, pertolongan di tempat kerja, pengukuhan keluarga mereka, atau kesejahteraan anak-anak mereka; yang lain pula meminta pengukuhan iman mereka, bimbingan dalam doa, atau Roh Kudus—masing-masing mengikut tahap rohani mereka sendiri. Namun, Tuhan menerima permohonan semua yang berpaling kepada-Nya dengan iman yang ikhlas dan penuh semangat.</w:t>
      </w:r>
    </w:p>
    <w:p w14:paraId="73BE14FB" w14:textId="77777777" w:rsidR="00075DB0" w:rsidRPr="005A15FB" w:rsidRDefault="00075DB0">
      <w:pPr>
        <w:tabs>
          <w:tab w:val="left" w:pos="468"/>
        </w:tabs>
      </w:pPr>
      <w:r w:rsidRPr="005A15FB">
        <w:tab/>
        <w:t xml:space="preserve">Selain daripada hakikat bahawa doa menarik pertolongan Tuhan kepada kita, ia juga menakjubkan kerana ia memupuk pertumbuhan dalaman seseorang. Ini kerana doa bukanlah monolog, tetapi </w:t>
      </w:r>
      <w:r w:rsidRPr="005A15FB">
        <w:rPr>
          <w:b/>
        </w:rPr>
        <w:t xml:space="preserve">satu perbualan </w:t>
      </w:r>
      <w:r w:rsidRPr="005A15FB">
        <w:t xml:space="preserve">di mana Tuhan menjawab jiwa dan meneranginya dengan rahmat Roh Kudus. Dengan menerangi dunia dalaman seseorang, Tuhan mengajar mereka untuk mencari bukan sahaja perkara material dan yang sementara, tetapi, di atas segalanya, yang kekal dan apa yang benar-benar berharga. Seseorang yang berdoa dan berbual dengan Tuhan menyedari bahawa Tuhan adalah Zat yang tertinggi dan maha berkuasa, penuh dengan kasih sayang, namun juga adil, di hadapan-Nya seseorang mesti menunjukkan rasa hormat. Dia tidak boleh dimanipulasi sebagai sejenis kuasa buta. Dialah Bapa, yang mesti ditaati. Oleh itu, pengalaman peribadi dalam doa, yang pada mulanya timbul akibat keperluan tertentu, menyumbang kepada </w:t>
      </w:r>
      <w:r w:rsidRPr="005A15FB">
        <w:rPr>
          <w:b/>
        </w:rPr>
        <w:t xml:space="preserve">kesempurnaan moral </w:t>
      </w:r>
      <w:r w:rsidRPr="005A15FB">
        <w:t>seseorang dan membawanya kepada kebaikan tertinggi—Kerajaan Syurga.</w:t>
      </w:r>
    </w:p>
    <w:p w14:paraId="5E37DF49" w14:textId="77777777" w:rsidR="00075DB0" w:rsidRPr="005A15FB" w:rsidRDefault="00075DB0">
      <w:pPr>
        <w:tabs>
          <w:tab w:val="left" w:pos="468"/>
        </w:tabs>
      </w:pPr>
      <w:r w:rsidRPr="005A15FB">
        <w:lastRenderedPageBreak/>
        <w:tab/>
        <w:t>Pembalikan sepenuhnya daripada keagamaan yang sihat seperti itu, yang berasaskan iman dan ketaatan kepada Tuhan, ialah 'kerohanian gelap' yang tidak sihat dalam amalan okultisme. Di sini, juga terdapat unsur ghaib dan pencarian pertolongan—tetapi pertolongan dicari bukan daripada Pencipta, tetapi daripada roh-roh yang meragukan atau kuasa fizikal yang misteri. Sementara kepercayaan yang sihat kepada Tuhan memuliakan seseorang, kepercayaan okultisme yang tidak sihat mencacatkan mereka secara rohani. Ia tertumpu sepenuhnya pada perkara duniawi, remeh dan berdosa. Matlamat amalan okultisme semata-mata bersifat utilitarian: untuk mendedahkan rahsia, mencapai kejayaan duniawi, memenangi cinta seseorang, meningkatkan kesihatan diri, memanfaatkan bio-tenaga, mengembangkan potensi diri, membalas dendam kepada musuh, atau sekadar 'bermain' dengan perkara-perkara misteri. Ramai yang tergoda dengan hakikat bahawa semua ini boleh dicapai tanpa sebarang usaha fizikal dan tanpa melanggar undang-undang negara.</w:t>
      </w:r>
    </w:p>
    <w:p w14:paraId="207DE856" w14:textId="77777777" w:rsidR="00075DB0" w:rsidRPr="005A15FB" w:rsidRDefault="00075DB0">
      <w:pPr>
        <w:tabs>
          <w:tab w:val="left" w:pos="468"/>
        </w:tabs>
      </w:pPr>
      <w:r w:rsidRPr="005A15FB">
        <w:tab/>
        <w:t>Sementara berpaling kepada Tuhan membangkitkan hati nurani seseorang dan mendorong mereka untuk bertaubat dan berbaiki diri, amalan okultisme sebaliknya langsung tidak mengenakan sebarang kewajipan moral: ambil sahaja apa yang anda mahukan dan nikmatilah! Kebebasan yang nampaknya daripada kewajipan moral ini kelihatan sebagai tarikan utama dalam ilmu gaib. Tetapi, seperti yang akan kita lihat kemudian, roh-roh yang membantu ini daripada dunia lain sama sekali tidak bersifat altruistik, dan lambat laun seseorang akan membayar harga yang sangat tinggi untuk jasa yang diterima. Hanya pada mulanya sahaja segala-galanya kelihatan mudah dan mudah difahami.</w:t>
      </w:r>
    </w:p>
    <w:p w14:paraId="1946E58A" w14:textId="77777777" w:rsidR="00075DB0" w:rsidRPr="005A15FB" w:rsidRDefault="00075DB0">
      <w:pPr>
        <w:tabs>
          <w:tab w:val="left" w:pos="468"/>
        </w:tabs>
      </w:pPr>
      <w:r w:rsidRPr="005A15FB">
        <w:tab/>
        <w:t xml:space="preserve">Okultisme adalah seumuran dengan umat manusia itu sendiri. Pemakanan buah terlarang di Taman Eden merupakan cubaan pertama manusia untuk memperoleh pengetahuan dan kebolehan luar biasa melalui cara-cara okultisme (lihat Kejadian, Bab 3). Pawang, dukun, ahli sihir mayat, dan seumpamanya sentiasa wujud, tetapi kebanyakannya dalam dunia 'gelap'. Apa yang signifikan bagi era kita ialah peningkatan populariti dan daya tarikan terhadap pelbagai bentuk okultisme, seperti dibuktikan oleh pelbagai kajian kontemporari serius. Oleh itu, Mircea Eliade, seorang sarjana perbandingan agama dan okultisme di Universiti Chicago, memerhatikan dalam bukunya </w:t>
      </w:r>
      <w:r w:rsidRPr="005A15FB">
        <w:rPr>
          <w:i/>
        </w:rPr>
        <w:t xml:space="preserve">*Occultism, Witchcraft and Cultural Fashions*: </w:t>
      </w:r>
      <w:r w:rsidRPr="005A15FB">
        <w:t xml:space="preserve">"Sebagai </w:t>
      </w:r>
      <w:r w:rsidRPr="005A15FB">
        <w:lastRenderedPageBreak/>
        <w:t xml:space="preserve">seorang sejarawan agama, saya tidak dapat tidak te rkejut dengan populariti besar-besaran ilmu sihir dalam budaya dan subkultur Barat kontemporari. Pada masa yang sama, daya tarikan terhadap ilmu sihir ini hanyalah sebahagian daripada trend yang lebih luas, iaitu: minat yang semakin mendalam dalam segala jenis ilmu okultisme dan esoterik" (The University Press, Chicago IL 1976). Di bawah pengaruh gerakan 'New Age' yang sedang menjadi tren, beribu-ribu orang di AS mendakwa mereka adalah </w:t>
      </w:r>
      <w:r w:rsidRPr="005A15FB">
        <w:rPr>
          <w:i/>
        </w:rPr>
        <w:t xml:space="preserve">'channelers' </w:t>
      </w:r>
      <w:r w:rsidRPr="005A15FB">
        <w:t>(medium</w:t>
      </w:r>
      <w:r w:rsidRPr="005A15FB">
        <w:rPr>
          <w:i/>
        </w:rPr>
        <w:t xml:space="preserve">) </w:t>
      </w:r>
      <w:r w:rsidRPr="005A15FB">
        <w:t xml:space="preserve">dan </w:t>
      </w:r>
      <w:r w:rsidRPr="005A15FB">
        <w:rPr>
          <w:i/>
        </w:rPr>
        <w:t xml:space="preserve">'psychics' </w:t>
      </w:r>
      <w:r w:rsidRPr="005A15FB">
        <w:t>(peramal), dan jutaan orang berpaling kepada mereka untuk mendapatkan nasihat dan perkhidmatan, serta terpesona dengan literatur mereka. Sesetengah daripada 'channelers' ini terkenal dalam kalangan seni dan televisyen. Di Eropah, Kanada, Brazil, Rusia dan negara-negara lain juga, terdapat peningkatan minat yang ketara terhadap perkara ghaib. Pengaruh idea-idea okultis bahkan telah mula meresapi disiplin akademik serius seperti psikologi, perubatan, falsafah, arkeologi dan sebagainya. Sekta pseudo-Kristian mula muncul, menyebarkan idea-idea okultisme kuno yang disamarkan dengan istilah pseudosaintifik dan Kristian. Di kedai buku, seseorang boleh menemui bahagian khas yang dikhaskan untuk gerakan 'Zaman Baru'. Ia dipenuhi dengan tajuk seperti: 'Penyihir pada Zaman Pertengahan', 'Sihir Mesir Purba', 'Sejarah Persatuan Rahsia', 'Ular dan Pelangi', 'Kata-Kata Rahsia Pendeta dan Zombi Haiti', 'Ensiklopedia Pengetahuan Purba dan Terlarang'; 'Dari Kabbalah ke Dunia Astral: Tenaga Mental dan Rahsia Hubungan Intim', 'Buku Sihir Keramat: Sumber Gelap Utama Pengetahuan Occult', 'Kamus Pawang Modern: Segala yang Perlu Anda Tahu untuk Mengucapkan Mantra', 'Capai Keinginan Anda Melalui Tenaga Occult', 'Levitasi – Apa Itu dan Bagaimana Melakukannya'.</w:t>
      </w:r>
    </w:p>
    <w:p w14:paraId="4FE09EBF" w14:textId="77777777" w:rsidR="00075DB0" w:rsidRPr="005A15FB" w:rsidRDefault="00075DB0">
      <w:pPr>
        <w:tabs>
          <w:tab w:val="left" w:pos="468"/>
        </w:tabs>
      </w:pPr>
      <w:r w:rsidRPr="005A15FB">
        <w:tab/>
        <w:t xml:space="preserve">Dr Walter R. Martin, seorang pakar terkemuka mengenai kultus di Amerika, mendakwa bahawa 60 peratus rakyat Amerika mengamalkan teknik okultisme dalam satu bentuk atau lain atau berminat dengan okultisme. Terdapat lebih daripada 3,000 penerbit buku dan majalah okultisme, dengan jumlah perolehan tahunan sebanyak satu bilion dolar. Malah majalah arus perdana, yang biasanya tidak berminat dalam bidang ini, menerbitkan artikel mengenai teknik okultisme, petanda astrologi, penyembuhan kristal, dan sebagainya. Di Rusia juga, keterpesonaan terhadap ilmu gaib </w:t>
      </w:r>
      <w:r w:rsidRPr="005A15FB">
        <w:lastRenderedPageBreak/>
        <w:t>mencapai tahap wabak. Fakta menyedihkan ini menunjukkan kemerosotan rohani masyarakat moden dan menandakan hampirnya Kedatangan Kristus yang Kedua.</w:t>
      </w:r>
    </w:p>
    <w:p w14:paraId="7736E764" w14:textId="77777777" w:rsidR="00075DB0" w:rsidRPr="005A15FB" w:rsidRDefault="00075DB0">
      <w:pPr>
        <w:tabs>
          <w:tab w:val="left" w:pos="468"/>
        </w:tabs>
      </w:pPr>
      <w:r w:rsidRPr="005A15FB">
        <w:tab/>
        <w:t xml:space="preserve">Kata </w:t>
      </w:r>
      <w:r w:rsidRPr="005A15FB">
        <w:rPr>
          <w:i/>
        </w:rPr>
        <w:t xml:space="preserve">'okultisme' </w:t>
      </w:r>
      <w:r w:rsidRPr="005A15FB">
        <w:t xml:space="preserve">berasal daripada perkataan Latin </w:t>
      </w:r>
      <w:r w:rsidRPr="005A15FB">
        <w:rPr>
          <w:i/>
        </w:rPr>
        <w:t xml:space="preserve">*occultus*, </w:t>
      </w:r>
      <w:r w:rsidRPr="005A15FB">
        <w:t>yang bermaksud 'sesuatu yang tersembunyi dan tidak dapat diakses oleh kebanyakan orang'. Bidang okultisme merangkumi pelbagai fenomena dan aktiviti yang tidak dapat dijelaskan yang menggerakkan kuasa misteri yang bukan fizikal. Amalan okultisme mengejar matlamat berikut: 1) untuk memperoleh pengetahuan yang tidak dapat diakses melalui cara fizikal biasa; 2) untuk berhubung dengan roh atau kuasa ghaib; 3) untuk mempelajari cara memanipulasi roh atau kuasa ini. Berikut adalah senarai sebahagian ajaran dan amalan okultisme: peramalan profesional, astrologi, palmistri, numerologi, teosofi (Persatuan Blavatsky), Kabbalah, antroposofi, spiritualisme, perjalanan astral, beberapa bentuk mistisisme, meditasi transendental, mediumship atau penyaluran, yoga, penyembuhan psikik (bukan konvensional), terapi biofield, pengekodan ritual, shamanisme, ilmu sihir, dan semua bentuk sihir putih dan sihir hitam.</w:t>
      </w:r>
    </w:p>
    <w:p w14:paraId="1057D7A6" w14:textId="77777777" w:rsidR="00075DB0" w:rsidRPr="005A15FB" w:rsidRDefault="00075DB0">
      <w:pPr>
        <w:tabs>
          <w:tab w:val="left" w:pos="468"/>
        </w:tabs>
      </w:pPr>
      <w:r w:rsidRPr="005A15FB">
        <w:tab/>
        <w:t>Pada masa kini, ajaran okultisme yang dikenali sebagai 'New Age' semakin popular, setelah menyerap banyak ajaran okultisme lama. Sesetengah sekta dan kultus moden sama ada muncul melalui 'wahyu' daripada roh, atau menggabungkan unsur-unsur okultisme dan menggunakan amalan okultisme. Antara yang berikut patut disebutkan: Ordo Rosikruisian, ajaran Roerich ('Etika Hidup' atau 'Agni Yoga'), Persatuan Saudara Putih, persatuan-persatuan E. Blavatsky, gerakan 'New Age', sekte Aum Shinrikyo, ajaran Krishna, Lucius Trust (Alice Bailey), Eckankar (Paul Twitchell), Anak-anak Tuhan (David Berg), Gereja Unifikasi (Sun Moon), Persatuan Antroposofi (Rudolf Steiner), Astara (Earlyne Chaney), 'gereja' Mormon (Joseph Smith dengan 'malaikat Moroni'), Christian Science (Mary Baker Eddy) dan lain-lain.</w:t>
      </w:r>
    </w:p>
    <w:p w14:paraId="14F8B993" w14:textId="77777777" w:rsidR="00075DB0" w:rsidRPr="005A15FB" w:rsidRDefault="00075DB0">
      <w:pPr>
        <w:tabs>
          <w:tab w:val="left" w:pos="468"/>
        </w:tabs>
      </w:pPr>
      <w:r w:rsidRPr="005A15FB">
        <w:tab/>
        <w:t xml:space="preserve">Apa yang mendorong orang yang tercerahkan pada abad kedua puluh untuk beralih kepada kegiatan yang tidak saintifik dan meragukan seperti memanggil roh? Jawapan kepada persoalan ini terletak pada hakikat bahawa sains dan doktrin materialis sahaja tidak dapat memuaskan aspirasi tertinggi umat manusia. Ada sesuatu dalam diri setiap kita yang mencari yang lebih tinggi, yang bersifat rohani, dan merindui jawapan kepada persoalan asas: mengapa kita </w:t>
      </w:r>
      <w:r w:rsidRPr="005A15FB">
        <w:lastRenderedPageBreak/>
        <w:t xml:space="preserve">hidup; adakah wujud dunia lain dan bentuk kewujudan lain yang lebih sempurna; apa yang menanti kita di seberang kubur; dan adakah wujud kuasa bukan fizikal yang boleh membantu seseorang melangkaui undang-undang fizik dan mencapai kebahagiaan yang kekal? Dan begitu, tanpa menyedari atau mengabaikan ajaran Kristian, orang berpaling kepada ajaran esoterik. Ajaran-ajaran ini mendakwa dapat menjawab persoalan wujud yang mendalam dan asas serta membuka akses kepada kuasa bukan fizikal. Tetapi jawapan-jawapan ini palsu, dan kaedah yang mereka preskripsikan adalah membahayakan. Perkara yang paling menakutkan ialah ia menindas ketakutan seseorang terhadap Tuhan dan rasa tanggungjawab mereka terhadap tindakan mereka. Roh-roh jahat menanamkan dalam diri ahli okultisme pemula kepercayaan bahawa tiada penghakiman Tuhan mahupun azab abadi; sebaliknya, mereka mendakwa bahawa segala-galanya mudah dan menyenangkan. Oleh itu, perkayalah diri anda dengan pengetahuan dan seraplah kuasa yang ditawarkan kepada anda. Dan, sememangnya, kadangkala akibat amalan okultisme, seseorang mengembangkan kebolehan luar biasa — telepati, penglihatan jauh, kebolehan untuk 'menyembuhkan dengan medan bio' atau menggerakkan objek dari jarak jauh (telekinesis), dan sebagainya. Tetapi, seperti yang akan kita lihat, kebolehan-kebolehan ini tidak berkembang dalam diri mereka dengan sendirinya, tetapi dengan </w:t>
      </w:r>
      <w:r w:rsidRPr="005A15FB">
        <w:rPr>
          <w:b/>
        </w:rPr>
        <w:t>bantuan roh-roh najis</w:t>
      </w:r>
      <w:r w:rsidRPr="005A15FB">
        <w:t>, dan oleh itu sangat berbahaya dan merbahaya. Memang, agar tidak menakutkan pemula yang naif, iblis-iblis dengan licik menyembunyikan kehadiran mereka dan menyamar sebagai: a) roh-roh pengembara yang tidak berbahaya, atau b) tenaga bukan fizikal yang tidak peribadi, tersebar di seluruh alam semesta atau tersembunyi dalam diri seseorang itu. Mari kita kaji sejauh mana tanggapan-tanggapan ini yang dipegang oleh penganut okultisme selari dengan realiti.</w:t>
      </w:r>
    </w:p>
    <w:p w14:paraId="24F3EDB5" w14:textId="77777777" w:rsidR="00075DB0" w:rsidRPr="005A15FB" w:rsidRDefault="00075DB0">
      <w:pPr>
        <w:tabs>
          <w:tab w:val="left" w:pos="468"/>
        </w:tabs>
      </w:pPr>
    </w:p>
    <w:p w14:paraId="3CF30029" w14:textId="77777777" w:rsidR="00075DB0" w:rsidRPr="005A15FB" w:rsidRDefault="00075DB0">
      <w:pPr>
        <w:tabs>
          <w:tab w:val="left" w:pos="468"/>
        </w:tabs>
      </w:pPr>
      <w:r w:rsidRPr="005A15FB">
        <w:rPr>
          <w:b/>
        </w:rPr>
        <w:t>a) Sifat roh-roh okultis</w:t>
      </w:r>
    </w:p>
    <w:p w14:paraId="515A02B4" w14:textId="77777777" w:rsidR="00075DB0" w:rsidRPr="005A15FB" w:rsidRDefault="00075DB0">
      <w:pPr>
        <w:tabs>
          <w:tab w:val="left" w:pos="468"/>
        </w:tabs>
      </w:pPr>
      <w:r w:rsidRPr="005A15FB">
        <w:tab/>
        <w:t xml:space="preserve">Komunikasi dengan roh berlaku sama ada melalui </w:t>
      </w:r>
      <w:r w:rsidRPr="005A15FB">
        <w:rPr>
          <w:i/>
        </w:rPr>
        <w:t xml:space="preserve">spiritualisme </w:t>
      </w:r>
      <w:r w:rsidRPr="005A15FB">
        <w:t xml:space="preserve">atau melalui </w:t>
      </w:r>
      <w:r w:rsidRPr="005A15FB">
        <w:rPr>
          <w:i/>
        </w:rPr>
        <w:t>mediumship</w:t>
      </w:r>
      <w:r w:rsidRPr="005A15FB">
        <w:t xml:space="preserve">. Sejarah memanggil roh (spiritisme) bermula sejak zaman dahulu lagi. Ia juga disebut dalam Alkitab sebagai amalan yang dilarang oleh Tuhan dan dianggap berdosa: </w:t>
      </w:r>
      <w:r w:rsidRPr="005A15FB">
        <w:rPr>
          <w:i/>
        </w:rPr>
        <w:t xml:space="preserve">'Janganlah kamu berpaling kepada orang yang memanggil orang mati, atau kepada ahli sihir, dan janganlah kamu menajiskan dirimu </w:t>
      </w:r>
      <w:r w:rsidRPr="005A15FB">
        <w:rPr>
          <w:i/>
        </w:rPr>
        <w:lastRenderedPageBreak/>
        <w:t xml:space="preserve">dengan mereka' (Imamat 19:31). 'Jika ada jiwa yang berpaling kepada mereka yang memanggil orang mati dan kepada ahli sihir, untuk mengikut mereka dalam percabulan mereka, maka Aku akan menujukan wajah-Ku terhadap jiwa itu dan memotongnya dari antara bangsanya' (Imamat 20:6, 20:27). </w:t>
      </w:r>
      <w:r w:rsidRPr="005A15FB">
        <w:t>Dalam sesi spiritualis, roh itu muncul sama ada dalam bentuk penampakan atau melalui pengaruhnya ke atas pelbagai objek, contohnya, dengan menggerakkan pinggan kecil, mengetuk meja, mengayunkan ayunan (papan Ouija), dan sebagainya. Dalam sesi mediumistik, seorang medium dalam keadaan seperti trance menyerahkan tubuhnya kepada seorang roh, yang, dengan memasuki tubuh individu itu, mengambil alih kawalan anggota badannya, melakukan pelbagai aksi melalui mereka dan menyampaikan pelbagai wahyu. Gerakan 'New Age' moden mempopularkan bentuk komunikasi kedua ini dengan roh (atau 'kuasa'), menamakannya 'channelling' (daripada perkataan Inggeris 'channel', bermaksud 'menyalurkan'). Apabila medium (penyalur) memasuki keadaan seperti trance, otot muka dan bibir mereka mula kejang secara tidak terkawal. Apabila roh itu sepenuhnya menguasai medium, terdapat perubahan dalam rentak pernafasan mereka, dan ekspresi wajah mereka berubah, kadangkala sehingga tidak dapat dikenali. Suara mereka juga berubah, sehingga suara seorang wanita, contohnya, mula kedengaran seperti bass lelaki. Setelah sedar daripada trance, individu itu tidak dapat mengingati apa yang berlaku kepada mereka atau apa yang mereka katakan semasa berada dalam keadaan mediumistik. Pada mulanya, roh itu tidak berani memasuki medium tanpa kebenaran mereka, dan medium itu sendiri perlu menjemputnya masuk. Namun, selepas beberapa sesi mediumistik berulang, penguasaan roh itu mungkin menjadi tidak sengaja dan spontan, dan medium itu menjadi tunduk kepada roh tersebut.</w:t>
      </w:r>
    </w:p>
    <w:p w14:paraId="05269D1E" w14:textId="77777777" w:rsidR="00075DB0" w:rsidRPr="005A15FB" w:rsidRDefault="00075DB0">
      <w:pPr>
        <w:tabs>
          <w:tab w:val="left" w:pos="468"/>
        </w:tabs>
      </w:pPr>
      <w:r w:rsidRPr="005A15FB">
        <w:tab/>
        <w:t xml:space="preserve">Tiada keraguan bahawa terdapat ramai penipu di kalangan spiritualis dan perantara. Namun, terdapat juga sejumlah besar pengamal sejati yang benar-benar berkomunikasi dengan makhluk dari alam lain dan menerima daripada mereka pengetahuan dan kebolehan yang tidak dapat diakses oleh orang lain. Kebanyakan perantara dan spiritualis biasa tidak menyedari betapa </w:t>
      </w:r>
      <w:r w:rsidRPr="005A15FB">
        <w:rPr>
          <w:b/>
        </w:rPr>
        <w:t xml:space="preserve">licik dan berbahaya </w:t>
      </w:r>
      <w:r w:rsidRPr="005A15FB">
        <w:t xml:space="preserve">makhluk yang mereka percayai itu. Mereka jauh daripada menjadi roh yang tidak berbahaya dan sesat, mahupun kuasa alam </w:t>
      </w:r>
      <w:r w:rsidRPr="005A15FB">
        <w:lastRenderedPageBreak/>
        <w:t xml:space="preserve">yang tidak peribadi. Sebaliknya, menurut keterangan ramai perantara dan dukun profesional, roh-roh yang mereka uruskan </w:t>
      </w:r>
      <w:r w:rsidRPr="005A15FB">
        <w:rPr>
          <w:b/>
        </w:rPr>
        <w:t xml:space="preserve">sengaja </w:t>
      </w:r>
      <w:r w:rsidRPr="005A15FB">
        <w:t xml:space="preserve">menipu mereka. Mereka berpura-pura bersifat baik hati untuk mengambil alih kawalan mereka dan mencederakan mereka. Sebagai contoh, Satprem, seorang murid ahli okultisme dan guru Hindu Sri Aurobindo, menulis: 'Adalah diketahui umum oleh semua ahli okultisme bahawa roh-roh mampu mengambil apa jua bentuk yang mereka mahukan' (Satprem, </w:t>
      </w:r>
      <w:r w:rsidRPr="005A15FB">
        <w:rPr>
          <w:i/>
        </w:rPr>
        <w:t xml:space="preserve">Sri Aurobindo or the Adventure of Consciousness, </w:t>
      </w:r>
      <w:r w:rsidRPr="005A15FB">
        <w:t xml:space="preserve">New York, Harper and Row, 1974). </w:t>
      </w:r>
    </w:p>
    <w:p w14:paraId="356646B0" w14:textId="77777777" w:rsidR="00075DB0" w:rsidRPr="005A15FB" w:rsidRDefault="00075DB0">
      <w:pPr>
        <w:tabs>
          <w:tab w:val="left" w:pos="468"/>
        </w:tabs>
      </w:pPr>
      <w:r w:rsidRPr="005A15FB">
        <w:tab/>
        <w:t>Robert Monroe menggambarkan dengan jelas satu insiden di mana, semasa salah satu perjalanan 'astral'nya, dia menjadi mangsa serangan berani dan berterusan oleh roh-roh jahat. Pada saat paling kritikal pertarungan itu, dua daripada roh tersebut tiba-tiba menzahirkan diri sebagai dua orang anak perempuannya yang dikasihi. Mereka berbuat demikian dengan begitu mengejutkan dan meyakinkan sehingg hingga Robert kehilangan keupayaan untuk menentang dan hampir binasa (</w:t>
      </w:r>
      <w:r w:rsidRPr="005A15FB">
        <w:rPr>
          <w:i/>
        </w:rPr>
        <w:t>Journeys out of the Body</w:t>
      </w:r>
      <w:r w:rsidRPr="005A15FB">
        <w:t xml:space="preserve">, Garden City, NY, Anchor Books, 1973). </w:t>
      </w:r>
    </w:p>
    <w:p w14:paraId="2FB2B005" w14:textId="77777777" w:rsidR="00075DB0" w:rsidRPr="005A15FB" w:rsidRDefault="00075DB0">
      <w:pPr>
        <w:tabs>
          <w:tab w:val="left" w:pos="468"/>
        </w:tabs>
      </w:pPr>
      <w:r w:rsidRPr="005A15FB">
        <w:tab/>
        <w:t>Perantara terkenal Emanuel Swedenborg, yang mendedikasikan dirinya untuk berkomunikasi dengan roh dan diiktiraf oleh ramai sebagai pakar okultisme yang serius, menyatakan bahawa roh-roh yang dihubungi oleh ahli spiritualisme dan perantara adalah begitu licik dan penipu sehingga mustahil bagi seseorang yang mendekati mereka untuk mengetahui identiti dan niat sebenar mereka. Roh-roh ini adalah pelakon yang hebat, menyamar sebagai jiwa orang mati. Swedenborg memberi amaran kepada pengamal okultisme pemula dengan kata-kata berikut: 'Apabila roh-roh ini berkata apa jua, mereka sama sekali tidak boleh dipercayai, kerana mereka mereka-reka segala-galanya dan sentiasa berbohong … Tambahan pula, mereka melakukannya dengan penuh keyakinan dan keberanian sehingga seseorang menjadi benar-benar keliru. Dan jika seseorang mempercayai walaupun sebahagian daripada apa yang mereka dakwa, roh-roh itu, dengan keberanian yang luar biasa, mereka cipta rekaan baru, sehingga mereka benar-benar mengelirukan seseorang. Oleh itu, setiap orang mesti berwaspada terhadap roh-roh dan tidak mempercayai mereka sedikit pun' (</w:t>
      </w:r>
      <w:r w:rsidRPr="005A15FB">
        <w:rPr>
          <w:i/>
        </w:rPr>
        <w:t xml:space="preserve">The True Christian Religion, </w:t>
      </w:r>
      <w:r w:rsidRPr="005A15FB">
        <w:t>New York, E.P. Dutton, 1936).</w:t>
      </w:r>
    </w:p>
    <w:p w14:paraId="751780BC" w14:textId="77777777" w:rsidR="00075DB0" w:rsidRPr="005A15FB" w:rsidRDefault="00075DB0">
      <w:pPr>
        <w:tabs>
          <w:tab w:val="left" w:pos="468"/>
        </w:tabs>
      </w:pPr>
      <w:r w:rsidRPr="005A15FB">
        <w:lastRenderedPageBreak/>
        <w:tab/>
        <w:t xml:space="preserve">Kita mendengar kesaksian serupa daripada Uri Geller, yang terkenal dengan kemampuannya membengkokkan sudu dan pisau secara telepati. Dia dan mentornya, pakar parapsikologi Andrija Puharich, M.D., sering merasakan ketidaktenangan semasa berkomunikasi dengan roh-roh, menyedari sesuatu yang aneh dan mencurigakan dalam tingkah laku mereka. Kedua-dua ahli okultis itu berulang kali yakin bahawa roh-roh itu berkelakuan dengan cara yang sangat samar, seolah-olah mereka sedang mempermainkan mereka (Andrija Puharich, Uri, New York, Bantam 1975). Ahli spiritualis dan perantara profesional lain juga mengalami perasaan tidak selesa yang sama. </w:t>
      </w:r>
    </w:p>
    <w:p w14:paraId="21B2B318" w14:textId="77777777" w:rsidR="00075DB0" w:rsidRPr="005A15FB" w:rsidRDefault="00075DB0">
      <w:pPr>
        <w:tabs>
          <w:tab w:val="left" w:pos="468"/>
        </w:tabs>
      </w:pPr>
      <w:r w:rsidRPr="005A15FB">
        <w:tab/>
        <w:t xml:space="preserve">Jadi, jika roh-roh ahli okultisme </w:t>
      </w:r>
      <w:r w:rsidRPr="005A15FB">
        <w:rPr>
          <w:b/>
        </w:rPr>
        <w:t>berbohong</w:t>
      </w:r>
      <w:r w:rsidRPr="005A15FB">
        <w:t>, tidakkah jelas bahawa mereka bukan malaikat baik mahupun hamba Tuhan? Mereka juga tidak boleh menjadi jiwa orang yang telah meninggal dunia, kerana menurut Kitab Suci, jiwa tidak dibenarkan mengembara di dunia sesuka hati. Sebaliknya, selepas kematian seseorang, Tuhan menetapkan tempat tertentu bagi jiwanya—di syurga atau di neraka—di mana jiwa itu mesti tinggal sehingga Hari Penghakiman (</w:t>
      </w:r>
      <w:r w:rsidRPr="005A15FB">
        <w:rPr>
          <w:i/>
        </w:rPr>
        <w:t xml:space="preserve">'Telah ditetapkan bagi manusia untuk mati sekali, dan sesudah itu datanglah penghakiman', </w:t>
      </w:r>
      <w:r w:rsidRPr="005A15FB">
        <w:t>Kisah Rasul 9:27). Oleh itu, jika roh-roh yang dipanggil oleh ahli sihir tidaklah malaikat mahupun jiwa orang mati, maka mereka kemungkinan besar adalah roh-roh yang tunduk kepada Dia yang disebut oleh Juruselamat sebagai</w:t>
      </w:r>
      <w:r w:rsidRPr="005A15FB">
        <w:rPr>
          <w:i/>
        </w:rPr>
        <w:t>, 'Dia seorang pendusta dan bapa segala pendustaan'</w:t>
      </w:r>
      <w:r w:rsidRPr="005A15FB">
        <w:t>, iaitu syaitan (Yohanes 8:44). Akibatnya, ahli spiritualis dan perantara, dengan meletakkan kepercayaan mereka kepada roh-roh dari alam lain, meletakkan diri mereka dan orang lain dalam bahaya besar (kami akan menerangkan perkara ini dengan lebih terperinci di bawah). Sukar untuk difahami bagaimana orang yang tidak akan pernah mempercayai orang asing dapat begitu naif meletakkan kepercayaan mereka kepada makhluk dari alam lain yang mereka tidak tahu apa-apa tentangnya dan yang sering terperangkap dalam pembohongan.</w:t>
      </w:r>
    </w:p>
    <w:p w14:paraId="5F8D70DD" w14:textId="77777777" w:rsidR="00075DB0" w:rsidRPr="005A15FB" w:rsidRDefault="00075DB0">
      <w:pPr>
        <w:tabs>
          <w:tab w:val="left" w:pos="468"/>
        </w:tabs>
      </w:pPr>
    </w:p>
    <w:p w14:paraId="502FC39F" w14:textId="77777777" w:rsidR="00075DB0" w:rsidRPr="005A15FB" w:rsidRDefault="00075DB0">
      <w:pPr>
        <w:tabs>
          <w:tab w:val="left" w:pos="468"/>
        </w:tabs>
      </w:pPr>
      <w:r w:rsidRPr="005A15FB">
        <w:rPr>
          <w:b/>
        </w:rPr>
        <w:t>b) Adakah tenaga rohani tidak peribadi?</w:t>
      </w:r>
    </w:p>
    <w:p w14:paraId="537095D5" w14:textId="77777777" w:rsidR="00075DB0" w:rsidRPr="005A15FB" w:rsidRDefault="00075DB0">
      <w:pPr>
        <w:tabs>
          <w:tab w:val="left" w:pos="468"/>
        </w:tabs>
      </w:pPr>
      <w:r w:rsidRPr="005A15FB">
        <w:tab/>
        <w:t xml:space="preserve">Kini, marilah kita pertimbangkan pandangan kedua, yang popular pada zaman kita, bahawa amalan okultis menggerakkan tenaga bukan fizikal, sama ada tersebar di seluruh alam semesta atau tersembunyi dalam diri pengamal itu sendiri. Pandangan ini amat </w:t>
      </w:r>
      <w:r w:rsidRPr="005A15FB">
        <w:lastRenderedPageBreak/>
        <w:t>menarik bagi orang skeptik moden, yang tidak mengakui wujudnya Tuhan yang peribadi mahupun dunia rohani. Pikiran orang yang sombong itu terbuai dengan pemikiran bahawa, melalui sekadar keinginan mereka, mereka dapat menggerakkan tenaga immaterial yang berkuasa dan menjadikannya bekerja untuk mereka. Berdasarkan premis kewujudan kuasa tidak peribadi dan bukan fizikal, beberapa teori okultisme moden telah muncul yang, diselimuti dengan terminologi separa saintifik, dibentangkan kepada pembaca sebagai resipi berguna untuk setiap situasi dalam kehidupan.</w:t>
      </w:r>
    </w:p>
    <w:p w14:paraId="2130FBE0" w14:textId="77777777" w:rsidR="00075DB0" w:rsidRPr="005A15FB" w:rsidRDefault="00075DB0">
      <w:pPr>
        <w:tabs>
          <w:tab w:val="left" w:pos="468"/>
        </w:tabs>
      </w:pPr>
      <w:r w:rsidRPr="005A15FB">
        <w:t xml:space="preserve"> </w:t>
      </w:r>
      <w:r w:rsidRPr="005A15FB">
        <w:tab/>
        <w:t>Kejayaan ajaran okultik moden ini amat besar kerana, di mata mereka yang mencari tetapi kurang berilmu secara rohani, ia seolah-olah mendedahkan dunia baru: segala yang sebelum ini misteri dan mustahil tiba-tiba menjadi dapat dijelaskan dan dicapai. Tiada apa yang perlu ditakuti, tiada siapa yang perlu digigilkan — semuanya mudah dan boleh dicapai bagi mereka yang telah belajar mengawal kuasa bukan fizikal.</w:t>
      </w:r>
    </w:p>
    <w:p w14:paraId="6F3B7EA3" w14:textId="77777777" w:rsidR="00075DB0" w:rsidRPr="005A15FB" w:rsidRDefault="00075DB0">
      <w:pPr>
        <w:tabs>
          <w:tab w:val="left" w:pos="468"/>
        </w:tabs>
      </w:pPr>
    </w:p>
    <w:p w14:paraId="5876313E" w14:textId="77777777" w:rsidR="00075DB0" w:rsidRPr="005A15FB" w:rsidRDefault="00075DB0">
      <w:pPr>
        <w:tabs>
          <w:tab w:val="left" w:pos="468"/>
        </w:tabs>
        <w:ind w:left="468"/>
        <w:rPr>
          <w:sz w:val="20"/>
        </w:rPr>
      </w:pPr>
      <w:r w:rsidRPr="005A15FB">
        <w:rPr>
          <w:sz w:val="20"/>
          <w:u w:val="single"/>
        </w:rPr>
        <w:t>Nota</w:t>
      </w:r>
      <w:r w:rsidRPr="005A15FB">
        <w:rPr>
          <w:sz w:val="20"/>
        </w:rPr>
        <w:t xml:space="preserve">: Bahaya tertentu terhadap kesihatan mental timbul daripada cabang okultisme yang menggalakkan kaedah mengakses sumber tenaga </w:t>
      </w:r>
      <w:r w:rsidRPr="005A15FB">
        <w:rPr>
          <w:b/>
          <w:sz w:val="20"/>
        </w:rPr>
        <w:t xml:space="preserve">dalaman </w:t>
      </w:r>
      <w:r w:rsidRPr="005A15FB">
        <w:rPr>
          <w:sz w:val="20"/>
        </w:rPr>
        <w:t>dalam diri individu (A. Klizovsky, *The Foundations of a New-Age Worldview*).Menurut ajaran ini, dengan menguasai teknik tertentu, sesiapa sahaja boleh mengembangkan persepsi multidimensi tentang dunia luar dan dalam, mengekalkan dan memulihkan kesihatan diri dan orang lain, mempelajari cara mengakses sebarang maklumat, membuka mata ketiga, melakukan perjalanan astral, dan mempelajari cara membuka chakra mereka. Membuka chakra menggunakan teknik khas untuk melepaskan tenaga psikis menjanjikan kemungkinan tanpa had. Seseorang boleh menjadi seperti tuhan — memiliki penglihatan jauh, telepati, telekinesis, dan sebagainya. Pada masa yang sama, pakar dalam bidang ini (A. Klizovsky) memberi amaran bahawa membuka bio-tenaga seseorang membawa risiko banyak akibat serius. Perbincangan terperinci mengenai topik ini melangkaui skop subjek yang dibincangkan di sini. Kita hanya akan menyatakan bahawa orang yang terlibat dalam membuka chakra mereka merosakkan psikis mereka, kadangkala secara tidak dapat dipulihkan.</w:t>
      </w:r>
    </w:p>
    <w:p w14:paraId="494C0571" w14:textId="77777777" w:rsidR="00075DB0" w:rsidRPr="005A15FB" w:rsidRDefault="00075DB0">
      <w:pPr>
        <w:tabs>
          <w:tab w:val="left" w:pos="468"/>
        </w:tabs>
      </w:pPr>
    </w:p>
    <w:p w14:paraId="0479ABCD" w14:textId="77777777" w:rsidR="00075DB0" w:rsidRPr="005A15FB" w:rsidRDefault="00075DB0">
      <w:pPr>
        <w:tabs>
          <w:tab w:val="left" w:pos="468"/>
        </w:tabs>
      </w:pPr>
      <w:r w:rsidRPr="005A15FB">
        <w:t xml:space="preserve">Menariknya, roh-roh itu sendiri, yang beroperasi 'di sebalik tabir' eksperimen okultisme kuasi-saintifik moden, tidak sedikit pun tersinggung oleh hakikat bahawa para perantara mengabaikan kerja mereka dan menyembunyikan sumbangan mereka. Sebaliknya, roh-roh itu dengan rela menyembunyikan diri di sebalik kuasa tidak </w:t>
      </w:r>
      <w:r w:rsidRPr="005A15FB">
        <w:lastRenderedPageBreak/>
        <w:t>peribadi dan bukan fizikal, kerana ini memudahkan mereka mencapai objektif utama: memperhambakan umat manusia. Dan ini adalah konsisten sepenuhnya bagi mereka, kerana penghulu mereka sendiri, syaitan, adalah seorang demagog yang serba boleh dan mahir. Kepada seseorang yang mempunyai rasa ingin tahu intelektual, dia berkata: 'Aku akan memberimu pengetahuan ghaib; kepada seseorang yang cenderung kepada mistisisme: 'Aku akan mendedahkan rahsia kewujudan'; kepada mereka yang dahagakan kuasa, dia menjanjikan kemuliaan dan kekuatan; kepada mereka yang mencari kebahagiaan duniawi, dia menjanjikan segala rahmat hidup; manakala kepada orang yang tidak percaya dia menanamkan pemikiran: 'Aku tidak wujud; aku hanyalah rekaan imaginasi!'</w:t>
      </w:r>
    </w:p>
    <w:p w14:paraId="4AC09297" w14:textId="77777777" w:rsidR="00075DB0" w:rsidRPr="005A15FB" w:rsidRDefault="00075DB0">
      <w:pPr>
        <w:tabs>
          <w:tab w:val="left" w:pos="468"/>
        </w:tabs>
      </w:pPr>
      <w:r w:rsidRPr="005A15FB">
        <w:tab/>
        <w:t xml:space="preserve">Dengan demikian, setelah menggoda seseorang dengan apa yang paling mereka hargai, syaitan kemudiannya membawa mereka semakin jauh daripada Tuhan, sehingga ia menjerumuskan mereka ke dalam jurang neraka. Berkat kemampuannya menyesuaikan diri dengan pemikiran manusia, syaitan telah berjaya memperdaya ramai orang sezaman kita dengan dongeng okultisme kuno, menyembunyikannya di sebalik istilah quasi-saintifik. Ini bahkan telah menimbulkan pada zaman kita cabang sains tertentu—parapsikologi—yang mengkaji dan cuba memberikan penjelasan saintifik untuk amalan shamanik dan mediumistik kuno. </w:t>
      </w:r>
    </w:p>
    <w:p w14:paraId="58C490C2" w14:textId="77777777" w:rsidR="00075DB0" w:rsidRPr="005A15FB" w:rsidRDefault="00075DB0">
      <w:pPr>
        <w:tabs>
          <w:tab w:val="left" w:pos="468"/>
        </w:tabs>
      </w:pPr>
      <w:r w:rsidRPr="005A15FB">
        <w:tab/>
        <w:t xml:space="preserve">Namun, satu persoalan asas masih wujud: adakah tenaga bukan fizikal yang bersifat neutral dari segi moral wujud, dan jika ya, apakah sifatnya? Untuk menjawab persoalan-persoalan ini, seseorang mesti ingat bahawa sebarang tenaga atau kuasa, sama ada bersifat material atau rohani, sentiasa berkait dengan </w:t>
      </w:r>
      <w:r w:rsidRPr="005A15FB">
        <w:rPr>
          <w:b/>
        </w:rPr>
        <w:t xml:space="preserve">sumber </w:t>
      </w:r>
      <w:r w:rsidRPr="005A15FB">
        <w:t xml:space="preserve">yang menjana ia. Sebagai contoh, mana-mana tenaga atau medan fizikal (seperti elektromagnetik, graviti, dan sebagainya) tidak wujud 'dengan sendirinya', tetapi berpunca daripada zarah subatom tertentu (foton, graviton, dan sebagainya). Dan memandangkan zarah-zarah fizikal ini bersifat tidak peribadi, medan yang dibentuknya juga bersifat tidak peribadi dan oleh itu netral dari segi moral. Begitu juga, tenaga rohani (kuasa rohani) tidak wujud 'dengan sendirinya', tetapi juga memancar daripada satu makhluk rohani atau yang lain. Dan kerana makhluk rohani (malaikat, manusia, iblis) adalah </w:t>
      </w:r>
      <w:r w:rsidRPr="005A15FB">
        <w:rPr>
          <w:b/>
        </w:rPr>
        <w:t>personaliti</w:t>
      </w:r>
      <w:r w:rsidRPr="005A15FB">
        <w:t xml:space="preserve">, tenaga yang memancar daripada mereka seterusnya dipengaruhi oleh keadaan moral mereka — sama ada baik atau jahat. Peramuasa </w:t>
      </w:r>
      <w:r w:rsidRPr="005A15FB">
        <w:lastRenderedPageBreak/>
        <w:t>yang berpengalaman memahami perkara ini dengan sempurna dan oleh itu cuba melindungi diri mereka daripada pencemaran moral.</w:t>
      </w:r>
    </w:p>
    <w:p w14:paraId="07F23D85" w14:textId="77777777" w:rsidR="00075DB0" w:rsidRPr="005A15FB" w:rsidRDefault="00075DB0">
      <w:pPr>
        <w:tabs>
          <w:tab w:val="left" w:pos="468"/>
        </w:tabs>
      </w:pPr>
      <w:r w:rsidRPr="005A15FB">
        <w:tab/>
        <w:t xml:space="preserve">Dikenali umum bahawa di dunia tempat kita tinggal, di samping hitam dan putih terdapat kelabu; di samping cahaya dan kegelapan, terdapat separuh-bayang. Tetapi dalam vakum tiada separuh-bayang; ada sama ada cahaya sepenuhnya atau kegelapan sepenuhnya. Begitu juga, di alam roh tiada keadaan yang samar dari segi moral. Roh-roh (berbanding manusia) adalah makhluk yang mudah: mereka boleh sama ada sepenuhnya baik (malaikat) atau sepenuhnya jahat (iblis). Oleh itu, di alam rohani hanya terdapat dua keadaan: syurga atau neraka. Tiada keadaan pertengahan atau neutral. Setelah memahami hal ini, kita mesti bersetuju bahawa kuasa (tenaga) yang memancar daripada Tuhan dan daripada malaikat sentiasa baik dan membawa kepada kebaikan, manakala kuasa (tenaga) yang memancar daripada syaitan sentiasa jahat dan mendorong seseorang ke arah kejahatan. Pengalaman berabad-abad Gereja mengesahkan perkara ini. Kuasa yang memancar daripada Tuhan, atau 'tenaga ilahi yang tidak diciptakan' (mengikut kata-kata Santo Gregory Palamas), adalah kuasa yang menerangi dan menghidupkan jiwa. </w:t>
      </w:r>
      <w:r w:rsidRPr="005A15FB">
        <w:rPr>
          <w:i/>
        </w:rPr>
        <w:t xml:space="preserve">'Tuhan, bagaikan kami berada di sini bersama Engkau,' </w:t>
      </w:r>
      <w:r w:rsidRPr="005A15FB">
        <w:t>seru para murid ketika mereka disinari cahaya ilahi di Gunung Tabor (Matt. 17:1–13).</w:t>
      </w:r>
    </w:p>
    <w:p w14:paraId="732EBF07" w14:textId="77777777" w:rsidR="00075DB0" w:rsidRPr="005A15FB" w:rsidRDefault="00075DB0">
      <w:pPr>
        <w:tabs>
          <w:tab w:val="left" w:pos="468"/>
        </w:tabs>
      </w:pPr>
      <w:r w:rsidRPr="005A15FB">
        <w:tab/>
        <w:t>Tetapi manusia jauh lebih kompleks daripada roh-roh mudah (malaikat dan syaitan). Oleh itu, mereka boleh kekal dalam keadaan moral yang tidak menentu untuk suatu masa dan mampu bergoyah antara kebaikan dan kejahatan. Memang kerana dualiti dan ketidakstabilan moral manusia, kebaikan dan kejahatan dalam dirinya saling meniadakan, dan oleh itu tenaganya yang rohani lemah dan tidak berkesan jika dibandingkan dengan tenaga roh-roh murni. Ini serupa dengan bagaimana, sebagai contoh, dalam atom, elektron yang bermuatan negatif meniadakan muatan positif nukleus. Namun, di dunia rohani, tiada kuasa bukan fizikal yang neutral dari segi moral, kerana ia berpunca daripada makhluk yang ditakrifkan secara moral — sama ada malaikat atau syaitan. Oleh itu, setiap kali seseorang bersentuhan dengan tenaga yang memancar daripada makhluk-makhluk ini, mereka akan mengalami sama ada tarikan ke arah kebaikan atau kejahatan.</w:t>
      </w:r>
    </w:p>
    <w:p w14:paraId="636353B8" w14:textId="77777777" w:rsidR="00075DB0" w:rsidRPr="005A15FB" w:rsidRDefault="00075DB0">
      <w:pPr>
        <w:tabs>
          <w:tab w:val="left" w:pos="468"/>
        </w:tabs>
      </w:pPr>
    </w:p>
    <w:p w14:paraId="748FB480" w14:textId="77777777" w:rsidR="00075DB0" w:rsidRPr="005A15FB" w:rsidRDefault="00075DB0">
      <w:pPr>
        <w:tabs>
          <w:tab w:val="left" w:pos="468"/>
        </w:tabs>
        <w:ind w:left="468"/>
        <w:rPr>
          <w:sz w:val="18"/>
        </w:rPr>
      </w:pPr>
      <w:r w:rsidRPr="005A15FB">
        <w:rPr>
          <w:sz w:val="18"/>
        </w:rPr>
        <w:lastRenderedPageBreak/>
        <w:t>Nota: Sudah tentu, sumber utama bagi semua bentuk tenaga ialah Tuhan. Tetapi malaikat yang derhaka telah mengubah tenaga ini menjadi kejahatan, sama seperti yang mereka lakukan terhadap anugerah-anugerah lain yang dikaruniakan kepada mereka oleh Pencipta.</w:t>
      </w:r>
    </w:p>
    <w:p w14:paraId="480C799A" w14:textId="77777777" w:rsidR="00075DB0" w:rsidRPr="005A15FB" w:rsidRDefault="00075DB0">
      <w:pPr>
        <w:tabs>
          <w:tab w:val="left" w:pos="468"/>
        </w:tabs>
        <w:rPr>
          <w:sz w:val="18"/>
        </w:rPr>
      </w:pPr>
    </w:p>
    <w:p w14:paraId="21A1E064" w14:textId="77777777" w:rsidR="00075DB0" w:rsidRPr="005A15FB" w:rsidRDefault="00075DB0">
      <w:pPr>
        <w:tabs>
          <w:tab w:val="left" w:pos="468"/>
        </w:tabs>
      </w:pPr>
      <w:r w:rsidRPr="005A15FB">
        <w:t>Oleh itu, ahli okultisme tersilap mengenai neutraliti dan keselamatan tenaga bukan fizikal. Oleh kerana Tuhan mahupun malaikat-Nya tidak membenarkan diri mereka dimanipulasi, syaitan dengan mudah datang membantu ahli okultisme. Mereka inilah yang memberikan tenaga yang diperlukan kepada ahli okultisme. Tetapi mereka melakukannya dengan penuh kepentingan diri. Mereka menyediakan tenaga ini secara pinjaman, dan dengan kadar faedah yang tinggi. Pawang, penyihir, penganut Satanis dan ramai penganut okultisme profesional sedar akan hal ini, tetapi mengekalkannya sebagai rahsia. Untuk mengelakkan dakwaan ini dibuat tanpa bukti, mari kita petik beberapa pendapat pakar.</w:t>
      </w:r>
    </w:p>
    <w:p w14:paraId="5A2A0ED4" w14:textId="77777777" w:rsidR="00075DB0" w:rsidRPr="005A15FB" w:rsidRDefault="00075DB0">
      <w:pPr>
        <w:tabs>
          <w:tab w:val="left" w:pos="468"/>
        </w:tabs>
      </w:pPr>
      <w:r w:rsidRPr="005A15FB">
        <w:tab/>
        <w:t xml:space="preserve">Profesor Michael Harner mengajar di Universiti Columbia dan Yale. Beliau juga mengajar antropologi di New School for Social Research di New York dan merupakan pengarang </w:t>
      </w:r>
      <w:r w:rsidRPr="005A15FB">
        <w:rPr>
          <w:i/>
        </w:rPr>
        <w:t>*The Way of the Shaman</w:t>
      </w:r>
      <w:r w:rsidRPr="005A15FB">
        <w:t>*. Penyelidikannya dalam bidang okultisme telah menyebabkan beliau percaya bahawa dunia roh adalah sumber utama kuasa seorang dukun. "Tanpa semangat pembimbing, mustahil untuk menjadi seorang dukun, kerana seorang dukun memerlukan sumber tenaga yang kuat" (New York: Bantam, 1986).</w:t>
      </w:r>
    </w:p>
    <w:p w14:paraId="1A87C531" w14:textId="77777777" w:rsidR="00075DB0" w:rsidRPr="005A15FB" w:rsidRDefault="00075DB0">
      <w:pPr>
        <w:tabs>
          <w:tab w:val="left" w:pos="468"/>
        </w:tabs>
      </w:pPr>
      <w:r w:rsidRPr="005A15FB">
        <w:tab/>
        <w:t>Guru Hindu dan Buddha (guru) juga mengakui bahawa kuasa mereka datang dari dunia roh. Sebagai contoh, Indries Shah memerhatikan: "Guru tidak memiliki kuasa rohani yang luar biasa dengan sendirinya. Mereka menerimanya daripada roh-roh. Yang dimiliki oleh guru hanyalah keupayaan untuk menumpukan perhatian" (</w:t>
      </w:r>
      <w:r w:rsidRPr="005A15FB">
        <w:rPr>
          <w:i/>
        </w:rPr>
        <w:t>Oriental Magic</w:t>
      </w:r>
      <w:r w:rsidRPr="005A15FB">
        <w:t xml:space="preserve">, NY, E.P. Dutton, 1973). Dalam buku </w:t>
      </w:r>
      <w:r w:rsidRPr="005A15FB">
        <w:rPr>
          <w:i/>
        </w:rPr>
        <w:t xml:space="preserve">*The Adventures into the Psychic*, </w:t>
      </w:r>
      <w:r w:rsidRPr="005A15FB">
        <w:t>Jess Shearn, seorang penyelidik fenomena parapsikologi yang telah lama berkecimpung, membuat pemerhatian berikut: "Hampir tanpa pengecualian, semua perantara hebat merasakan bahawa mereka adalah instrumen kepada kuasa dari alam lain yang mengalir melalui diri mereka. Mereka tidak menganggap diri mereka mempunyai sebarang kuasa" (NY, Signet, 1982).</w:t>
      </w:r>
    </w:p>
    <w:p w14:paraId="65A4AB09" w14:textId="77777777" w:rsidR="00075DB0" w:rsidRPr="005A15FB" w:rsidRDefault="00075DB0">
      <w:pPr>
        <w:tabs>
          <w:tab w:val="left" w:pos="468"/>
        </w:tabs>
      </w:pPr>
      <w:r w:rsidRPr="005A15FB">
        <w:tab/>
        <w:t xml:space="preserve">Walau sesekali para okultis ingin membanggakan kebolehan luar biasa mereka, mereka tetap terpaksa mengakui bahawa, sebenarnya, </w:t>
      </w:r>
      <w:r w:rsidRPr="005A15FB">
        <w:rPr>
          <w:b/>
        </w:rPr>
        <w:t>roh-roh</w:t>
      </w:r>
      <w:r w:rsidRPr="005A15FB">
        <w:t xml:space="preserve"> dari alam lain yang bertindak melalui mereka. </w:t>
      </w:r>
      <w:r w:rsidRPr="005A15FB">
        <w:lastRenderedPageBreak/>
        <w:t>Sebagai contoh, merujuk kepada penyelidik parapsikologi Lawrence LeShah, yang mengkaji beberapa penyembuh psikis Timur dan Barat, Charles Panati menulis bahawa "jika ada satu perkara yang sama di kalangan penyembuh yang dikajinya, ia adalah pengakuan bahawa tiada seorang pun daripada mereka menyembuh melalui kuasa mereka sendiri. Sebaliknya, masing-masing mereka memahami bahawa 'roh' itulah yang bertindak melalui mereka. Mereka menganggap diri mereka sebagai instrumen pasif roh itu. Untuk melakukan penyembuhan, semua penyembuh itu terlebih dahulu perlu memasuki keadaan seperti trance" (</w:t>
      </w:r>
      <w:r w:rsidRPr="005A15FB">
        <w:rPr>
          <w:i/>
        </w:rPr>
        <w:t xml:space="preserve">Supersenses, </w:t>
      </w:r>
      <w:r w:rsidRPr="005A15FB">
        <w:t>Garden City, NY, Anchor/Doubleday, 1976).</w:t>
      </w:r>
    </w:p>
    <w:p w14:paraId="794267FC" w14:textId="77777777" w:rsidR="00075DB0" w:rsidRPr="00A91563" w:rsidRDefault="00075DB0">
      <w:pPr>
        <w:tabs>
          <w:tab w:val="left" w:pos="468"/>
        </w:tabs>
      </w:pPr>
      <w:r w:rsidRPr="005A15FB">
        <w:tab/>
        <w:t xml:space="preserve">Salah satu kajian paling komprehensif mengenai penyembuhan psikis boleh didapati dalam antologi </w:t>
      </w:r>
      <w:r w:rsidRPr="005A15FB">
        <w:rPr>
          <w:i/>
        </w:rPr>
        <w:t>*Healers and the Healing Process</w:t>
      </w:r>
      <w:r w:rsidRPr="005A15FB">
        <w:t xml:space="preserve">*. Dalam kajian sepuluh tahun ini, yang melibatkan ramai pakar, kita membaca: "Mana-mana kajian tentang penyembuhan anomali segera membawa penyelidik berdepan dengan konsep roh-roh pintar (yang dirujuk secara berbeza sebagai 'pemandu', 'pengawal' atau 'pelindung') yang mempengaruhi minda penyembuh dan membekalkan mereka dengan maklumat yang tidak pernah mereka sedari secara sedar sebelum ini" (Wheaton, IL. Theosophical Quest, 1977). Kajian ini juga menyimpulkan bahawa penyembuhan anomali paling meluas di negara-negara di mana spiritualisme dan kepercayaan kepada roh meluas. Maklumat yang lebih terperinci mengenai subjek ini boleh didapati dalam risalah </w:t>
      </w:r>
      <w:r w:rsidRPr="00A91563">
        <w:rPr>
          <w:i/>
        </w:rPr>
        <w:t xml:space="preserve">*The Facts on the Occult* </w:t>
      </w:r>
      <w:r w:rsidRPr="005A15FB">
        <w:t xml:space="preserve">dan </w:t>
      </w:r>
      <w:r w:rsidRPr="00A91563">
        <w:rPr>
          <w:i/>
        </w:rPr>
        <w:t xml:space="preserve">*The Facts on Spirit Guides*, </w:t>
      </w:r>
      <w:r w:rsidRPr="005A15FB">
        <w:t xml:space="preserve">diterbitkan oleh </w:t>
      </w:r>
      <w:r w:rsidRPr="00A91563">
        <w:t xml:space="preserve">John Ankerberg </w:t>
      </w:r>
      <w:r w:rsidRPr="005A15FB">
        <w:t xml:space="preserve">dan </w:t>
      </w:r>
      <w:r w:rsidRPr="00A91563">
        <w:t>John Weldon (Harvest House Publishers, Eugene, Oregon, 1991).</w:t>
      </w:r>
    </w:p>
    <w:p w14:paraId="039C2816" w14:textId="77777777" w:rsidR="00075DB0" w:rsidRPr="005A15FB" w:rsidRDefault="00075DB0">
      <w:pPr>
        <w:tabs>
          <w:tab w:val="left" w:pos="468"/>
        </w:tabs>
      </w:pPr>
      <w:r w:rsidRPr="00A91563">
        <w:tab/>
      </w:r>
      <w:r w:rsidRPr="005A15FB">
        <w:t xml:space="preserve">Oleh itu, telah ditetapkan bahawa, apa pun istilah yang mereka gunakan, pengamal okultisme berkomunikasi dengan </w:t>
      </w:r>
      <w:r w:rsidRPr="005A15FB">
        <w:rPr>
          <w:b/>
        </w:rPr>
        <w:t xml:space="preserve">roh sebenar </w:t>
      </w:r>
      <w:r w:rsidRPr="005A15FB">
        <w:t>yang memberikan mereka maklumat dan kuasa bukan fizikal.</w:t>
      </w:r>
    </w:p>
    <w:p w14:paraId="18BA7916" w14:textId="77777777" w:rsidR="00075DB0" w:rsidRPr="005A15FB" w:rsidRDefault="00075DB0">
      <w:pPr>
        <w:tabs>
          <w:tab w:val="left" w:pos="468"/>
        </w:tabs>
      </w:pPr>
    </w:p>
    <w:p w14:paraId="44C3F119" w14:textId="77777777" w:rsidR="00075DB0" w:rsidRPr="005A15FB" w:rsidRDefault="00075DB0">
      <w:pPr>
        <w:tabs>
          <w:tab w:val="left" w:pos="468"/>
        </w:tabs>
      </w:pPr>
      <w:r w:rsidRPr="005A15FB">
        <w:rPr>
          <w:b/>
        </w:rPr>
        <w:t>c) Akibat amalan okultisme</w:t>
      </w:r>
    </w:p>
    <w:p w14:paraId="2C051716" w14:textId="77777777" w:rsidR="00075DB0" w:rsidRPr="005A15FB" w:rsidRDefault="00075DB0">
      <w:pPr>
        <w:tabs>
          <w:tab w:val="left" w:pos="468"/>
        </w:tabs>
      </w:pPr>
      <w:r w:rsidRPr="005A15FB">
        <w:tab/>
        <w:t xml:space="preserve">Kita telah memetik bukti yang menunjukkan bahawa roh-roh ini bukan malaikat mahupun jiwa orang mati, tetapi kemungkinan besar adalah syaitan. Tetapi untuk benar-benar yakin tentang hal ini, marilah kita meneliti akibat daripada berkomunikasi dengan mereka. Inilah kaedah paling tidak boleh gagal untuk menyiasat fenomena rohani, seperti yang ditunjukkan oleh Juruselamat Sendiri </w:t>
      </w:r>
      <w:r w:rsidRPr="005A15FB">
        <w:lastRenderedPageBreak/>
        <w:t xml:space="preserve">apabila Dia berkata: </w:t>
      </w:r>
      <w:r w:rsidRPr="005A15FB">
        <w:rPr>
          <w:i/>
        </w:rPr>
        <w:t xml:space="preserve">'Kamu akan mengenal mereka pada buahnya … Pokok yang baik tidak dapat menghasilkan buah yang busuk, dan pokok yang busuk tidak dapat menghasilkan buah yang baik' </w:t>
      </w:r>
      <w:r w:rsidRPr="005A15FB">
        <w:t xml:space="preserve">(Mat. 7:16). Dan di sinilah pelbagai fakta daripada kehidupan orang yang terlibat dalam ilmu gaib meyakinkan kita bahawa: a) roh-roh itu mendorong mereka yang berkomunikasi dengannya ke dalam pelbagai jenis </w:t>
      </w:r>
      <w:r w:rsidRPr="005A15FB">
        <w:rPr>
          <w:u w:val="single"/>
        </w:rPr>
        <w:t>dosa dan jenayah</w:t>
      </w:r>
      <w:r w:rsidRPr="005A15FB">
        <w:t xml:space="preserve">; dan b) mereka </w:t>
      </w:r>
      <w:r w:rsidRPr="005A15FB">
        <w:rPr>
          <w:u w:val="single"/>
        </w:rPr>
        <w:t xml:space="preserve">merosakkan kesihatan dan menghancurkan </w:t>
      </w:r>
      <w:r w:rsidRPr="005A15FB">
        <w:t xml:space="preserve">kehidupan mereka. </w:t>
      </w:r>
      <w:r w:rsidRPr="005A15FB">
        <w:tab/>
        <w:t xml:space="preserve">Malahan, selepas beberapa ketika, orang yang terlibat dalam okultisme mula menunjukkan kelakuan mental yang pelik, jatuh ke dalam kemurungan, beralih kepada alkoholisme, dan menyalahgunakan dadah. M. Lamar Keene menghabiskan 13 tahun di kalangan perantara profesional. Dalam pengakuan awamnya, beliau menulis: "Semua perantara yang saya kenal, sama ada secara peribadi atau melalui orang lain, menemui penghujung yang tragis. Saudari Fox, sebagai contoh, yang memulakan semuanya, mengakhiri hidup mereka sebagai pemabuk yang tidak berharapan. William Slade, yang menjadi terkenal kerana kebolehannya membaca fikiran, menjadi gila dan meninggal di sebuah hospital psikiatri di Michigan. Perantara Margery meninggal dunia sebagai seorang pemabuk yang tidak berharapan … Di mana sahaja saya memandang, gambaran yang sama muncul: perantara sentiasa mengakhiri kewujudan malang mereka dengan kematian yang lebih malang lagi. Saya benar-benar kecewa dengan keseluruhan urusan spiritualisme — penipuan, pesta nafsu serakah, pesta minum tanpa henti, </w:t>
      </w:r>
      <w:r w:rsidRPr="005A15FB">
        <w:rPr>
          <w:i/>
        </w:rPr>
        <w:t>ketagihan dadah</w:t>
      </w:r>
      <w:r w:rsidRPr="005A15FB">
        <w:t>… (</w:t>
      </w:r>
      <w:r w:rsidRPr="005A15FB">
        <w:rPr>
          <w:i/>
        </w:rPr>
        <w:t>Mafia Psi</w:t>
      </w:r>
      <w:r w:rsidRPr="005A15FB">
        <w:t>).</w:t>
      </w:r>
    </w:p>
    <w:p w14:paraId="5A537A03" w14:textId="77777777" w:rsidR="00075DB0" w:rsidRPr="005A15FB" w:rsidRDefault="00075DB0">
      <w:pPr>
        <w:tabs>
          <w:tab w:val="left" w:pos="468"/>
        </w:tabs>
      </w:pPr>
      <w:r w:rsidRPr="005A15FB">
        <w:tab/>
        <w:t xml:space="preserve"> Malahan, roh-roh itu menyeksa mereka yang 'dibantu' dengan segala cara, sekaligus mendedahkan sifat jahat dan sadis mereka. Namun, mereka melakukannya dengan licik: supaya tidak menakutkan mangsa mereka terlalu awal, mereka secara beransur-ansur dan teratur meningkatkan dos penderitaan. Seseorang yang terlibat dalam ilmu gaib mula mengalami kegelisahan yang semakin meningkat dan ketidakselesaan fizikal, terdedah kepada kemalangan yang sukar dijelaskan dan pelbagai malapetaka, mengalami serangan panik pada masa-masa tertentu, dan mula berfikir untuk membunuh diri. Apabila mereka menyedari bahawa mungkin roh-roh itulah yang membawa segala malapetaka ini ke atas mereka, dan cuba membebaskan diri daripada roh-roh itu serta menghentikan aktiviti okultisme mereka, roh-roh tersebut akan menggandakan </w:t>
      </w:r>
      <w:r w:rsidRPr="005A15FB">
        <w:lastRenderedPageBreak/>
        <w:t>keganasan mereka dan membanjiri mereka dengan malapetaka yang lebih besar lagi, untuk menakut-nakutkan mereka dan memaksa mereka kembali ke dalam cengkaman mereka. Dengan mengetatkan dan melonggarkan kekang dengan cara ini, mereka secara beransur-ansur memperhambakan ahli okultisme itu dan akhirnya memusnahkannya.</w:t>
      </w:r>
    </w:p>
    <w:p w14:paraId="4F7CA8D2" w14:textId="77777777" w:rsidR="00075DB0" w:rsidRPr="005A15FB" w:rsidRDefault="00075DB0">
      <w:pPr>
        <w:tabs>
          <w:tab w:val="left" w:pos="468"/>
        </w:tabs>
      </w:pPr>
      <w:r w:rsidRPr="005A15FB">
        <w:tab/>
        <w:t xml:space="preserve">Pemerhatian ini disahkan oleh Dr Nandor Fodor, pengarang </w:t>
      </w:r>
      <w:r w:rsidRPr="005A15FB">
        <w:rPr>
          <w:i/>
        </w:rPr>
        <w:t xml:space="preserve">*Encyclopaedia of Psychic Science* </w:t>
      </w:r>
      <w:r w:rsidRPr="005A15FB">
        <w:t>yang berwibawa</w:t>
      </w:r>
      <w:r w:rsidRPr="005A15FB">
        <w:rPr>
          <w:i/>
        </w:rPr>
        <w:t xml:space="preserve">: </w:t>
      </w:r>
      <w:r w:rsidRPr="005A15FB">
        <w:t>'Usaha menindas kebolehan mediumik seseorang mengakibatkan pelbagai penyakit. Tetapi apabila seseorang kembali kepada amalan okultisme, simptom-simptom itu hilang' (Secaucus, NJ, Citadel, 1974). Pakar parapsikologi terkenal Edgar Cayce adalah contoh yang ketara. Joseph Millard menulis bahawa 'dia sebenarnya adalah boneka yang menyedihkan di tangan kuasa-kuasa gaib' (</w:t>
      </w:r>
      <w:r w:rsidRPr="005A15FB">
        <w:rPr>
          <w:i/>
        </w:rPr>
        <w:t>Edgar Cayce: Misteri Lelaki Mujizat</w:t>
      </w:r>
      <w:r w:rsidRPr="005A15FB">
        <w:t>, Greenwich, CT, Faucett, 1967). Bekas perantara Raphael Gasson menulis berdasarkan pengalaman peribadi: "Ramai yang menderita teruk kerana telah mula meneroka mediumship dan mengalami kesusahan yang amat sangat apabila cuba membebaskan diri daripada pengaruhnya. Keluarga-keluarga hancur, dan mereka yang terlibat dalam amalan ini dan kemudian berusaha membebaskan diri daripada kuasanya dikuasai oleh kecenderungan bunuh diri dan penyakit mental. Mereka yang mendapat keselamatan hanya mempunyai Tuhan untuk disyukuri atas rahmat-Nya" (</w:t>
      </w:r>
      <w:r w:rsidRPr="005A15FB">
        <w:rPr>
          <w:i/>
        </w:rPr>
        <w:t xml:space="preserve">The Challenging Counterfeit, </w:t>
      </w:r>
      <w:r w:rsidRPr="005A15FB">
        <w:t>Plainfield, NJ, Logos, 1966).</w:t>
      </w:r>
    </w:p>
    <w:p w14:paraId="7C65510F" w14:textId="77777777" w:rsidR="00075DB0" w:rsidRPr="005A15FB" w:rsidRDefault="00075DB0">
      <w:pPr>
        <w:tabs>
          <w:tab w:val="left" w:pos="468"/>
        </w:tabs>
      </w:pPr>
      <w:r w:rsidRPr="005A15FB">
        <w:tab/>
        <w:t>Spiritualis dan guru Sri Chinmoy, penasihat Pertubuhan Bangsa-Bangsa Bersatu, memerhatikan: "Banyak, sangat banyak tukang sihir dan orang yang berkomunikasi dengan roh telah dicekik atau dibunuh. Saya tahu ini kerana saya sendiri telah menghadapi beberapa kes sedemikian" (</w:t>
      </w:r>
      <w:r w:rsidRPr="005A15FB">
        <w:rPr>
          <w:i/>
        </w:rPr>
        <w:t xml:space="preserve">Astrology, the Supernatural and the Beyond, </w:t>
      </w:r>
      <w:r w:rsidRPr="005A15FB">
        <w:t>Jamaica, NY, Angi Press, 1973). Profesor Kurt Koch, yang memperuntukkan 45 tahun untuk mengkaji fenomena luar biasa, memberi keterangan bahawa 'di kalangan orang yang terlibat dalam okultisme, terdapat peratusan besar kes bunuh diri, kemalangan tragik dan kes kegilaan.' Beliau dan ramai pakar lain dalam bidang parapsikologi berpendapat bahawa penglibatan jangka panjang dalam okultisme sentiasa memusnahkan kesihatan fizikal seseorang: seolah-olah suatu jenis vampir dalaman sedang menyedut tenaga hidup daripada penganut okultisme itu.</w:t>
      </w:r>
    </w:p>
    <w:p w14:paraId="55E3A54F" w14:textId="77777777" w:rsidR="00075DB0" w:rsidRPr="005A15FB" w:rsidRDefault="00075DB0">
      <w:pPr>
        <w:tabs>
          <w:tab w:val="left" w:pos="468"/>
        </w:tabs>
      </w:pPr>
      <w:r w:rsidRPr="005A15FB">
        <w:lastRenderedPageBreak/>
        <w:tab/>
        <w:t xml:space="preserve">Orang ramai terjerat dalam cengkaman okultisme kerana, pada mulanya, mereka tidak melihat bahaya; sebaliknya, segala-galanya kelihatan begitu menakjubkan dan menyenangkan. Dalam bukunya </w:t>
      </w:r>
      <w:r w:rsidRPr="005A15FB">
        <w:rPr>
          <w:i/>
        </w:rPr>
        <w:t>*Hostage to the Devil*</w:t>
      </w:r>
      <w:r w:rsidRPr="005A15FB">
        <w:t>, Malachin Martin menggambarkan nasib seorang 'Karl', seorang ahli fizik dan ahli psikologi bertauliah yang mempunyai minat mendalam dalam agama dan parapsikologi. Karl menakjubkan kenalannya dengan kebolehan psikisnya yang luar biasa. Mengikut 'panggilan'nya, dia mempelajari dengan serius ajaran tentang reinkarnasi dan perjalanan astral. Semakin dalam dia menyelami ilmu-ilmu okultisme ini, semakin banyak cakrawala baharu terbuka di hadapannya. Karl adalah seorang yang bijak dan berhati-hati. Dia yakin bahawa penelitiannya akan memberi manfaat kepada sains dan kemanusiaan. Setelah dilantik sebagai pensyarah di sebuah universiti di Amerika Syarikat, dia terus menjalankan eksperimen dalam bidang parapsikologi dan fenomena mistik. Bagaimanapun, secara beransur-ansur, dia mula menyedari perubahan negatif tertentu dalam personaliti dan perasaannya. Kemudian dia mula diganggu oleh rasa tidak percaya dan malah ketakutan terhadap roh-roh yang dihubunginya. Oleh itu, Karl sampai pada kesimpulan bahawa dia perlu mengubah kaedah penyelidikannya secara radikal dan meninggalkan teori-teori asalnya. Namun kemudian dia diserang lumpuh dan dimasukkan ke hospital dalam keadaan 'vegetatif'. Hanya sebelas bulan kemudian, selepas rawatan intensif disertai doa saudara-mara dan rakan-rakan, Karl pulih. Setelah keluar dari hospital, dia menafikan semua pencapaiannya dalam bidang parapsikologi dan mendedahkan rahsia di sebalik penyakitnya: 'Saya dengan sungguh-sungguh dan sukarela menyerah diri kepada roh jahat. Walaupun roh ini memperlihatkan dirinya sebagai penyayang, menjanjikan untuk membantu dan memperbaiki diri saya, sejak awal lagi saya merasakan jauh di lubuk hati bahawa ia jahat.'</w:t>
      </w:r>
    </w:p>
    <w:p w14:paraId="1949A117" w14:textId="77777777" w:rsidR="00075DB0" w:rsidRPr="005A15FB" w:rsidRDefault="00075DB0">
      <w:pPr>
        <w:tabs>
          <w:tab w:val="left" w:pos="468"/>
        </w:tabs>
      </w:pPr>
      <w:r w:rsidRPr="005A15FB">
        <w:tab/>
        <w:t xml:space="preserve">Walau bagaimanapun, walaupun puluhan ribu orang telah menderita akibat amalan okultisme dan terdapat banyak bukti dokumentari tentang bahaya okultisme, ramai yang terus berpegang pada mitos bahawa okultisme hanyalah penipuan yang tidak berbahaya, hiburan yang tidak bersalah, atau malah pencarian rohani yang positif. Ia bukan satu, bukan yang lain, mahupun yang ketiga. Salah juga untuk mempercayai bahawa, di samping bentuk yang 'bahaya', terdapat bentuk okultisme yang 'selamat'. Ada yang berharap bahawa, </w:t>
      </w:r>
      <w:r w:rsidRPr="005A15FB">
        <w:lastRenderedPageBreak/>
        <w:t>dengan tahap berhati-hati tertentu, seseorang boleh mendapat manfaat daripada okultisme. Malangnya, semua bukti menunjukkan bahawa, dalam apa jua bentuk aktiviti okultisme, sesuatu yang negatif dan merosakkan akan 'melekat' pada seseorang, yang mana mereka tidak dapat membebaskan diri tanpa bantuan dari atas. Tenaga dari alam lain ini mula memanipulasi takdir seseorang dan mendorong mereka semakin dalam ke dalam kancah okultisme. Ia serupa dengan penyakit AIDS. Setelah virus ini memasuki badan, ia menipu sel-sel sihat dengan memperlihatkan dirinya sebagai 'salah seorang daripada mereka' dan tidak berbahaya. Sel itu menurunkan pertahanannya, dan virus itu memasuki sel tersebut seperti 'kuda troja'. Hanya setelah berada di dalam sel barulah virus itu mendedahkan kuasa perusakanya. Benar bahawa walaupun selepas dijangkiti, seseorang terus menjalani kehidupan yang agak normal selama beberapa tahun lagi dan mungkin tidak menyangka bahawa hari-hari mereka terhitung. Hanya pada peringkat akhir penyakit barulah kehadiran virus yang memusnahkan segalanya menjadi nyata. Tetapi ketika itu, semuanya sudah terlambat.</w:t>
      </w:r>
    </w:p>
    <w:p w14:paraId="38B5BD95" w14:textId="77777777" w:rsidR="00075DB0" w:rsidRPr="005A15FB" w:rsidRDefault="00075DB0">
      <w:pPr>
        <w:tabs>
          <w:tab w:val="left" w:pos="468"/>
        </w:tabs>
      </w:pPr>
      <w:r w:rsidRPr="005A15FB">
        <w:tab/>
        <w:t xml:space="preserve">Terdapat satu lagi faktor penting, yang jarang disebut dalam kajian saintifik mengenai ilmu gaib, namun sangat penting, yang mendedahkan sifat sebenar roh-roh ilmu gaib yang menentang Tuhan: iaitu </w:t>
      </w:r>
      <w:r w:rsidRPr="005A15FB">
        <w:rPr>
          <w:b/>
        </w:rPr>
        <w:t>rasa benci</w:t>
      </w:r>
      <w:r w:rsidRPr="005A15FB">
        <w:t xml:space="preserve"> yang sukar dijelaskan terhadap Tuhan dan segala yang suci yang dialami seseorang selepas menerima bantuan atau tenaga biologi daripada mereka. Bagi seorang yang beriman, perubahan mendadak dalam kerohanian ini amat ketara. Sebaik sahaja mereka menerima sebarang jenis bantuan daripada seorang psikis atau ahli okultisme, semua keinginan untuk berdoa, membaca Kitab Suci, pergi ke gereja, dan sebagainya, akan lenyap. Malah, rasa benci ini adalah berkadar terus dengan kuasa yang diterima melalui cara-cara okultisme. Penglibatan berulang kali dengan ilmu gaib menjadikan seseorang bermusuhan dengan Tuhan.</w:t>
      </w:r>
    </w:p>
    <w:p w14:paraId="2F36C8E2" w14:textId="77777777" w:rsidR="00075DB0" w:rsidRPr="00A91563" w:rsidRDefault="00075DB0">
      <w:pPr>
        <w:tabs>
          <w:tab w:val="left" w:pos="468"/>
        </w:tabs>
      </w:pPr>
      <w:r w:rsidRPr="005A15FB">
        <w:tab/>
        <w:t xml:space="preserve">Kurt E. Koch menceritakan insiden berikut. Di salah satu kampung di Thailand, tinggal seorang petani tempatan yang merupakan ahli aktif gereja Kristiannya. Suatu hari dia mencederakan tangannya, menyebabkan luka bernanah terbentuk di atasnya. Dalam iklim tropika, jangkitan merebak dengan cepat, dan tidak lama kemudian sebahagian lengannya ditutupi oleh tompokan besar berwarna merah gelap, hampir hitam. Namun, kerana doktor </w:t>
      </w:r>
      <w:r w:rsidRPr="005A15FB">
        <w:lastRenderedPageBreak/>
        <w:t xml:space="preserve">terdekat berada agak jauh, petani itu cuba merawat lengannya dengan ubat-ubatan tradisional. Akhirnya, apabila gangren hampir mencapai bahunya, dia pergi berjumpa doktor. Doktor itu memberitahunya bahawa lengannya perlu dipotong segera, jika tidak dia akan mati akibat gangren tidak lama lagi. Lelaki Thai itu berseru dengan panik: 'Tetapi apa yang akan saya lakukan dengan hanya satu lengan? Siapa yang akan menanam dan menuai padi untuk saya?' Lelaki Thai itu dilanda kesedihan yang teramat sangat. Kemudian dia teringat seorang lelaki Hindu tua yang menyembuhkan orang dengan kuasa misteri. Walaupun dia tahu bahawa orang Kristian tidak seharusnya beralih kepada ahli sihir, keadaannya yang terdesak memaksanya untuk mendapatkan bantuan daripada lelaki Hindu itu juga. Ternyata lelaki Hindu itu jauh daripada seorang penipu, dan kuasa magiknya dapat melakukan perkara yang mustahil. Keradangan bernanah itu terhenti, dan tangan itu diselamatkan. Tetapi tidak lama selepas mendapat bantuan daripada dukun itu, lelaki Thai itu berhenti menghadiri gereja dan kembali kepada kepercayaan pagan nenek moyangnya. Dengan demikian, dia membayar penebusan tangannya dengan jiwanya </w:t>
      </w:r>
      <w:r w:rsidRPr="00A91563">
        <w:t>(</w:t>
      </w:r>
      <w:r w:rsidRPr="00A91563">
        <w:rPr>
          <w:i/>
        </w:rPr>
        <w:t xml:space="preserve">Occult Bondage and Deliverance, </w:t>
      </w:r>
      <w:r w:rsidRPr="00A91563">
        <w:t xml:space="preserve">Kregel Publications, Grand Rapids, Michigan, 1970). </w:t>
      </w:r>
    </w:p>
    <w:p w14:paraId="63C55214" w14:textId="77777777" w:rsidR="00075DB0" w:rsidRPr="005A15FB" w:rsidRDefault="00075DB0">
      <w:pPr>
        <w:tabs>
          <w:tab w:val="left" w:pos="468"/>
        </w:tabs>
      </w:pPr>
      <w:r w:rsidRPr="00A91563">
        <w:tab/>
      </w:r>
      <w:r w:rsidRPr="005A15FB">
        <w:t xml:space="preserve">Sedikit kemudian, Prof. K. Koch menceritakan bahawa ahli sihir paling berkuasa yang pernah ditemuinya ialah dukun Eskimo Alualuk. Kuasa gaibnya begitu hebat sehingga dia malah membangkitkan beberapa orang pagan yang telah mati. Salah seorang daripada mereka hidup selama sepuluh tahun lagi selepas dibangkitkan daripada mati. Namun, dukun ini, setelah disinari oleh seorang pengkhotbah, mula percaya kepada Kristus dan dibaptis. Selepas itu, dia kehilangan semua kuasa magiknya. Apabila Koch bertanya kuasa apa yang digunakannya untuk melakukan mukjizat itu, bekas dukun tersebut menyatakan dengan tegas: 'Tentu saja, kuasa syaitan!' Dia menambah bahawa kuasanya tidak pernah meliputi orang Kristian yang beriman. </w:t>
      </w:r>
    </w:p>
    <w:p w14:paraId="23EAAA26" w14:textId="77777777" w:rsidR="00075DB0" w:rsidRPr="005A15FB" w:rsidRDefault="00075DB0">
      <w:pPr>
        <w:tabs>
          <w:tab w:val="left" w:pos="468"/>
        </w:tabs>
      </w:pPr>
      <w:r w:rsidRPr="005A15FB">
        <w:tab/>
        <w:t xml:space="preserve">Pada masa kita sendiri, bahaya okultisme telah meningkat kerana ia dipersembahkan sebagai suatu amalan keagamaan dan malah Kristian. Secara tradisional, semua bentuk okultisme tidak pernah menyembunyikan sikap permusuhan mereka terhadap Kristianiti. Namun, pada masa kini, seseorang mungkin mendengar </w:t>
      </w:r>
      <w:r w:rsidRPr="005A15FB">
        <w:lastRenderedPageBreak/>
        <w:t xml:space="preserve">nasihat daripada ahli psikik dan pengamal okultisme lain seperti 'pergi dan dibaptis', 'luangkan masa di gereja', 'ambil Komuni Suci', 'minum air suci', dan sebagainya. Sesetengah peramal malah menyebut nama Tuhan semasa sesi mereka, mengucapkan doa dan membuat tanda salib, sekali gus menimbulkan tanggapan bahawa kuasa Tuhan sedang bekerja melalui mereka. Semua ini adalah penipuan yang dahsyat! Setiap bentuk okultisme, tidak kira bagaimana ia disamarkan, secara semula jadi </w:t>
      </w:r>
      <w:r w:rsidRPr="005A15FB">
        <w:rPr>
          <w:b/>
        </w:rPr>
        <w:t>anti-agama</w:t>
      </w:r>
      <w:r w:rsidRPr="005A15FB">
        <w:t>.</w:t>
      </w:r>
    </w:p>
    <w:p w14:paraId="7C8E4852" w14:textId="77777777" w:rsidR="00075DB0" w:rsidRPr="005A15FB" w:rsidRDefault="00075DB0">
      <w:pPr>
        <w:tabs>
          <w:tab w:val="left" w:pos="468"/>
        </w:tabs>
      </w:pPr>
      <w:r w:rsidRPr="005A15FB">
        <w:tab/>
        <w:t xml:space="preserve">Sesungguhnya, semua ciri utama okultisme jelas kelihatan dalam sesi psikik 'Kristianisasi' moden: cubaan </w:t>
      </w:r>
      <w:r w:rsidRPr="005A15FB">
        <w:rPr>
          <w:u w:val="single"/>
        </w:rPr>
        <w:t>untuk memanipulasi kuasa ghaib demi kepentingan diri sendiri</w:t>
      </w:r>
      <w:r w:rsidRPr="005A15FB">
        <w:t xml:space="preserve">. Agama menuntut penyerahan diri kepada Pencipta, iman, taubat, pembaharuan moral, usaha mencapai perkara-perkara syurgawi, dan khidmat tanpa mementingkan diri demi kebaikan. Namun di sini, tujuannya adalah menyerap 'tenaga cahaya', mencapai kejayaan duniawi, menyingkap misteri, dan sebagainya — semua ini tanpa sebarang kewajipan moral kepada Tuhan. Seseorang yang terlibat dalam ilmu gaib, apabila pergi ke gereja, mencari bukan Kristus tetapi kuasa medan bio. Apabila memandang ikon, mereka tidak melihat Tuhan tetapi sumber tenaga. Mereka dengan angkuhnya menghulurkan tangan ke arah objek-objek suci untuk 'mengecas semula' diri mereka bagi perbuatan mereka yang tidak suci, sekaligus menghina keagungan Pencipta. </w:t>
      </w:r>
    </w:p>
    <w:p w14:paraId="79796DCB" w14:textId="77777777" w:rsidR="00075DB0" w:rsidRPr="005A15FB" w:rsidRDefault="00075DB0">
      <w:pPr>
        <w:tabs>
          <w:tab w:val="left" w:pos="468"/>
        </w:tabs>
      </w:pPr>
      <w:r w:rsidRPr="005A15FB">
        <w:tab/>
        <w:t xml:space="preserve">Dan apa kata ahli psikik tentang diri mereka sendiri? Mari kita lihat wawancara dengan Yuri Tarasov, bertajuk: 'Saya seorang ahli sihir generasi keempat.' Sebagai jawapan kepada soalan wartawan: 'Saya perasan anda merawat seorang pesakit dengan osteochondrosis menggunakan biofield anda, terapi manual dan psikoterapi. Semua ini sudah diketahui umum. Kita biasa dengan beberapa pengamal perubatan alternatif — contohnya, Dzhun, Kashpirovsky… Tetapi adakah anda salah seorang daripada tiga? Apakah sebenarnya yang dianggap sihir?" Tarasov menjawab: "Jawapannya terletak dalam soalan anda. Mengapa saya tidak menamakan diri saya seorang peramal? Kerana seorang peramal hanya mampu melakukan kira-kira satu per sepuluh daripada apa yang dapat dilakukan oleh seorang ahli sihir biasa. Hal yang sama boleh dikatakan mengenai ahli hipnosis, perawat tradisional, ahli psikoterapi… Setiap disiplin ini hanyalah hujung gunung ais." Dia bercakap dengan </w:t>
      </w:r>
      <w:r w:rsidRPr="005A15FB">
        <w:lastRenderedPageBreak/>
        <w:t>keterusterangan yang amat sangat. 'Pucuk gunung es,' yang dasarnya menembus ke alam bawah.</w:t>
      </w:r>
    </w:p>
    <w:p w14:paraId="4275F643" w14:textId="77777777" w:rsidR="00075DB0" w:rsidRPr="005A15FB" w:rsidRDefault="00075DB0">
      <w:pPr>
        <w:tabs>
          <w:tab w:val="left" w:pos="468"/>
        </w:tabs>
      </w:pPr>
      <w:r w:rsidRPr="005A15FB">
        <w:tab/>
        <w:t xml:space="preserve">Oleh kerana </w:t>
      </w:r>
      <w:r w:rsidRPr="005A15FB">
        <w:rPr>
          <w:b/>
        </w:rPr>
        <w:t xml:space="preserve">sifat </w:t>
      </w:r>
      <w:r w:rsidRPr="005A15FB">
        <w:t xml:space="preserve">semua bentuk amalan okultisme </w:t>
      </w:r>
      <w:r w:rsidRPr="005A15FB">
        <w:rPr>
          <w:b/>
        </w:rPr>
        <w:t>yang menentang Tuhan</w:t>
      </w:r>
      <w:r w:rsidRPr="005A15FB">
        <w:t xml:space="preserve">, Kitab Suci dengan tegas melarang terlibat di dalamnya. Mari kita petik beberapa petikan di sini. </w:t>
      </w:r>
      <w:r w:rsidRPr="005A15FB">
        <w:rPr>
          <w:i/>
        </w:rPr>
        <w:t xml:space="preserve">"Di antara kamu tidak boleh terdapat seorang peramal, seorang tukang tenungan, seorang ahli sihir, seorang tukang pesona, seorang tukang sihir, atau seorang yang bertanya kepada orang mati; sebab sesiapa yang melakukan hal-hal ini adalah kekejian bagi Tuhan" </w:t>
      </w:r>
      <w:r w:rsidRPr="005A15FB">
        <w:t xml:space="preserve">(Ulangan 18:10–13). </w:t>
      </w:r>
      <w:r w:rsidRPr="005A15FB">
        <w:rPr>
          <w:i/>
        </w:rPr>
        <w:t xml:space="preserve">"Jika seorang nabi atau pemimpi mimpi bangkit di antara kamu dan memberi kamu suatu tandha atau mujizat, dan tandha atau mujizat yang telah diramalkannya itu berlaku, dan dia berkata: "Mari kita mengikuti tuhan-tuhan lain yang tidak kamu kenal, dan beribadah kepada-Nya"—maka kamu tidak boleh mendengarkan perkataan nabi atau pemimpi itu; sebab dengan cara ini Tuhan, Allahmu, sedang menguji kamu, untuk mengetahui apakah kamu mengasihi Tuhan, Allahmu, dengan segenap hatimu … Dan nabi atau pemimpi itu harus dihukum mati kerana cuba menyesatkan kamu untuk berpaling dari Tuhan, Allahmu" </w:t>
      </w:r>
      <w:r w:rsidRPr="005A15FB">
        <w:t>(Ulangan 13:1–5).</w:t>
      </w:r>
    </w:p>
    <w:p w14:paraId="4275495F" w14:textId="77777777" w:rsidR="00075DB0" w:rsidRPr="005A15FB" w:rsidRDefault="00075DB0">
      <w:pPr>
        <w:tabs>
          <w:tab w:val="left" w:pos="468"/>
        </w:tabs>
      </w:pPr>
      <w:r w:rsidRPr="005A15FB">
        <w:tab/>
        <w:t>Oleh itu, manakala kehidupan agama yang sihat mencerahkan dan memuliakan seseorang secara moral, aktiviti okultisme pseudo-agama yang tidak sihat memudaratkan dan memusnahkan mereka secara moral. Semua bentuk okultisme tidak dapat dielakkan membawa kepada pergaulan dengan roh-roh yang telah jatuh. Dan walaupun pada mulanya usaha-usaha ini membawa kejayaan dalam urusan seseorang dan memberi tanggapan bahawa ia membuka kemungkinan tanpa had, akhirnya seseorang terpaksa membayar harga yang sangat tinggi untuk perkhidmatan yang diterima daripada roh-roh yang telah jatuh</w:t>
      </w:r>
      <w:r w:rsidRPr="005A15FB">
        <w:rPr>
          <w:i/>
        </w:rPr>
        <w:t xml:space="preserve">. "Apakah gunanya seseorang memperoleh seluruh dunia, tetapi kehilangan jiwanya? Atau apa yang dapat diberikan seseorang sebagai pertukaran untuk jiwanya?" </w:t>
      </w:r>
      <w:r w:rsidRPr="005A15FB">
        <w:t>(Matius 16:26).</w:t>
      </w:r>
    </w:p>
    <w:p w14:paraId="288CA3F8" w14:textId="77777777" w:rsidR="00075DB0" w:rsidRPr="005A15FB" w:rsidRDefault="00075DB0">
      <w:pPr>
        <w:tabs>
          <w:tab w:val="left" w:pos="468"/>
        </w:tabs>
      </w:pPr>
    </w:p>
    <w:p w14:paraId="132CA324" w14:textId="77777777" w:rsidR="00E22A58" w:rsidRDefault="00E22A58">
      <w:pPr>
        <w:jc w:val="left"/>
        <w:rPr>
          <w:rFonts w:ascii="Arial" w:hAnsi="Arial"/>
          <w:b/>
          <w:color w:val="0000FF"/>
          <w:spacing w:val="16"/>
          <w:sz w:val="30"/>
        </w:rPr>
      </w:pPr>
      <w:bookmarkStart w:id="27" w:name="_Toc30586162"/>
      <w:bookmarkStart w:id="28" w:name="_Toc136011726"/>
      <w:bookmarkStart w:id="29" w:name="_Toc136011743"/>
      <w:r>
        <w:br w:type="page"/>
      </w:r>
    </w:p>
    <w:p w14:paraId="367B2E7F" w14:textId="1DBE992D" w:rsidR="00075DB0" w:rsidRPr="005A15FB" w:rsidRDefault="00075DB0" w:rsidP="00524D71">
      <w:pPr>
        <w:pStyle w:val="Heading3"/>
      </w:pPr>
      <w:bookmarkStart w:id="30" w:name="_Toc240212747"/>
      <w:r w:rsidRPr="005A15FB">
        <w:lastRenderedPageBreak/>
        <w:t xml:space="preserve">Langkah-langkah untuk melindungi </w:t>
      </w:r>
      <w:r w:rsidR="00E22A58">
        <w:br/>
      </w:r>
      <w:r w:rsidRPr="005A15FB">
        <w:t>diri daripada roh-roh jahat</w:t>
      </w:r>
      <w:bookmarkEnd w:id="27"/>
      <w:bookmarkEnd w:id="28"/>
      <w:bookmarkEnd w:id="29"/>
      <w:bookmarkEnd w:id="30"/>
    </w:p>
    <w:p w14:paraId="2EB389F7" w14:textId="77777777" w:rsidR="00075DB0" w:rsidRPr="005A15FB" w:rsidRDefault="00075DB0">
      <w:pPr>
        <w:tabs>
          <w:tab w:val="left" w:pos="468"/>
        </w:tabs>
      </w:pPr>
      <w:r w:rsidRPr="005A15FB">
        <w:t>Sukar bagi seseorang untuk membayangkan betapa ganas dan liciknya roh-roh yang telah jatuh itu, atau betapa tidak kenal putus asa dan penuh akal mereka dalam menggoda manusia dan menabur segala macam kejahatan. Namun, walaupun begitu, mereka tidak berani sewenang-wenangnya mencederakan sesiapa pun, kerana orang itu berada di bawah perlindungan Yang Maha Tinggi. Hanya apabila seseorang, melalui cara hidup yang berdosa, berpaling dari Tuhan dan terjun ke dalam kegelapan ketidakpercayaan dan nafsu, barulah mereka jatuh di bawah pengaruh roh-roh yang telah jatuh, yang memperhambakan mereka. Orang yang tidak percaya dan orang berdosa adalah bahan utama, tentera utama, yang digunakan oleh syaitan untuk menyebarkan godaan dan kejahatan di seluruh masyarakat manusia dan untuk menegakkan kerajaan kegelapanannya. Kerajaannya, seperti lautan yang bergelora, mengelilingi kita dari segala arah dan mengancam keselamatan kita.</w:t>
      </w:r>
    </w:p>
    <w:p w14:paraId="38C09BAD" w14:textId="77777777" w:rsidR="00075DB0" w:rsidRPr="005A15FB" w:rsidRDefault="00075DB0">
      <w:pPr>
        <w:tabs>
          <w:tab w:val="left" w:pos="468"/>
        </w:tabs>
      </w:pPr>
      <w:r w:rsidRPr="005A15FB">
        <w:tab/>
        <w:t xml:space="preserve">Sebaliknya, Tuhan Yesus Kristus telah mendirikan Kerajaan-Nya yang Terang di bumi—iaitu Gereja—di mana orang percaya menemui tempat perlindungan yang aman, tempat suaka yang selamat dan perlindungan daripada roh-roh jahat. Sesungguhnya, malah perbuatan memasuki Gereja semasa sakramen Pembaptisan disertai dengan doa-doa seruan khas yang dibacakan oleh imam ke atas katekumen (orang yang sedang bersiap untuk dibaptis): </w:t>
      </w:r>
    </w:p>
    <w:p w14:paraId="5021189C" w14:textId="77777777" w:rsidR="00075DB0" w:rsidRPr="005A15FB" w:rsidRDefault="00075DB0">
      <w:pPr>
        <w:tabs>
          <w:tab w:val="left" w:pos="468"/>
        </w:tabs>
        <w:rPr>
          <w:i/>
        </w:rPr>
      </w:pPr>
    </w:p>
    <w:p w14:paraId="20B9ED91" w14:textId="77777777" w:rsidR="00075DB0" w:rsidRPr="005A15FB" w:rsidRDefault="00075DB0">
      <w:pPr>
        <w:tabs>
          <w:tab w:val="left" w:pos="468"/>
        </w:tabs>
        <w:ind w:left="720"/>
      </w:pPr>
      <w:r w:rsidRPr="005A15FB">
        <w:t xml:space="preserve">"Ya Yang Maha Hidup, Tuhan dan Tuan, Engkaulah yang telah membebaskan hamba-Mu ini daripada perhambaan musuh, terimalah dia ke dalam Kerajaan Syurgawi-Mu … Satukanlah dia dengan kehidupan seorang malaikat yang cerah, lepaskanlah dia daripada segala tipu daya musuh, daripada pertemuan dengan yang jahat, daripada iblis tengah hari, dan daripada mimpi-mimpi yang jahat. Usirlah daripada dirinya setiap roh penipu dan najis yang mengintai dan berdiam di dalam hatinya—roh kesesatan, roh tipu daya, roh penyembahan berhala dan setiap hawa nafsu, roh kepalsuan dan setiap kekotoran, yang bertindak di bawah pengaruh syaitan. Dan jadikanlah hamba-Mu ini sebagai </w:t>
      </w:r>
      <w:r w:rsidRPr="005A15FB">
        <w:lastRenderedPageBreak/>
        <w:t>biri-biri daripada kumpulan suci Kristus-Mu, seorang anggota terhormat Gereja-Mu, sebuah bekas yang disucikan, anak cahaya dan pewaris Kerajaan-Mu."</w:t>
      </w:r>
    </w:p>
    <w:p w14:paraId="17DBA5CD" w14:textId="77777777" w:rsidR="00075DB0" w:rsidRPr="005A15FB" w:rsidRDefault="00075DB0">
      <w:pPr>
        <w:tabs>
          <w:tab w:val="left" w:pos="468"/>
        </w:tabs>
      </w:pPr>
    </w:p>
    <w:p w14:paraId="60745FF2" w14:textId="77777777" w:rsidR="00075DB0" w:rsidRPr="005A15FB" w:rsidRDefault="00075DB0">
      <w:pPr>
        <w:tabs>
          <w:tab w:val="left" w:pos="468"/>
        </w:tabs>
      </w:pPr>
      <w:r w:rsidRPr="005A15FB">
        <w:t>Kemudian, melalui pembaptisan tiga kali celup dalam air, orang yang baru dibaptis dibersihkan daripada kekotoran dosa, yang memberi syaitan akses kepadanya, dan dipadankan dengan kasih karunia Allah, yang seperti jubah cerah, menutupi dirinya dari segala pihak (1 Pet. 2:9; Kol 1:12–13). Mulai saat ini, anggota baru Gereja itu, dalam persamaan kiasan Sang Penyelamat</w:t>
      </w:r>
      <w:r w:rsidRPr="005A15FB">
        <w:rPr>
          <w:i/>
        </w:rPr>
        <w:t>,</w:t>
      </w:r>
      <w:r w:rsidRPr="005A15FB">
        <w:t xml:space="preserve"> memasuki </w:t>
      </w:r>
      <w:r w:rsidRPr="005A15FB">
        <w:rPr>
          <w:i/>
        </w:rPr>
        <w:t xml:space="preserve">kandang domba, </w:t>
      </w:r>
      <w:r w:rsidRPr="005A15FB">
        <w:t xml:space="preserve">yang Dia, Gembala Baik, berjaga-jaga menenteranya daripada </w:t>
      </w:r>
      <w:r w:rsidRPr="005A15FB">
        <w:rPr>
          <w:i/>
        </w:rPr>
        <w:t xml:space="preserve">serigala </w:t>
      </w:r>
      <w:r w:rsidRPr="005A15FB">
        <w:t xml:space="preserve">buas—iblis dan roh-roh lain yang telah jatuh. Sang Penyelamat berkata tentang hal ini: </w:t>
      </w:r>
      <w:r w:rsidRPr="005A15FB">
        <w:rPr>
          <w:i/>
        </w:rPr>
        <w:t>"Aku memberikan hidup yang kekal kepada mereka, dan mereka tidak akan binasa selama-lamanya, dan tidak seorang pun akan merebut mereka dari tangan-Ku</w:t>
      </w:r>
      <w:r w:rsidRPr="005A15FB">
        <w:t>" (Yohanes 10:1–16, 28). Oleh itu, segala yang perlu dilakukan oleh seseorang yang dibaptis untuk kekal di bawah perlindungan Tuhan ialah menjauhkan diri daripada dosa dan memelihara kasih karunia Roh Kudus yang telah mereka terima.</w:t>
      </w:r>
    </w:p>
    <w:p w14:paraId="6B91A2C6" w14:textId="77777777" w:rsidR="00075DB0" w:rsidRPr="005A15FB" w:rsidRDefault="00075DB0">
      <w:pPr>
        <w:tabs>
          <w:tab w:val="left" w:pos="468"/>
        </w:tabs>
      </w:pPr>
      <w:r w:rsidRPr="005A15FB">
        <w:tab/>
        <w:t xml:space="preserve">Tetapi syaitan, setelah kehilangan akses kepada ahli baru Gereja itu, mula mencari cara baru untuk mempengaruhi mereka sekali lagi. Dia cuba mencapai ini melalui senjata kebiasaannya — godaan. Sudah tentu, seorang Kristian menerima daripada Tuhan segala cara yang diperlukan untuk menentang godaan, tetapi jika dia menjadi lengah dan mula menjalani kehidupan secara daging, berdosa, maka syaitan memperoleh semula akses kepadanya dan mula memperhambakannya dengan kekejaman yang lebih besar. Tuhan Yesus Kristus berkata tentang hal ini: 'Apabila roh najis keluar dari seseorang, ia mengembara melalui tempat-tempat tandus mencari ketenangan, dan tidak menemuinya. Kemudian ia berkata, 'Aku akan kembali ke rumah yang tadinya kutinggali.' Dan apabila ia datang, ia mendapati rumah itu kosong, disapu bersih dan diatur rapi. Lalu ia pergi dan membawa tujuh roh lain yang lebih jahat daripadanya, dan mereka masuk lalu diam di situ; dan keadaannya pada akhirnya lebih buruk daripada keadaan sebelumnya' (Mat. 12:43–45). Menjelaskan bahaya ini, Kitab Suci menasihati kita supaya sentiasa berjaga-jaga: </w:t>
      </w:r>
      <w:r w:rsidRPr="005A15FB">
        <w:rPr>
          <w:i/>
        </w:rPr>
        <w:t xml:space="preserve">'Siapa yang menganggap dirinya teguh, hendaklah berhati-hati supaya ia tidak jatuh' </w:t>
      </w:r>
      <w:r w:rsidRPr="005A15FB">
        <w:t xml:space="preserve">(1 Kor. 10:12). </w:t>
      </w:r>
      <w:r w:rsidRPr="005A15FB">
        <w:lastRenderedPageBreak/>
        <w:t xml:space="preserve">Rasul Paulus mengajar bahawa seorang Kristian harus menganggap dirinya sebagai tentera Kristus, yang berdiri di tengah-tengah pertempuran. </w:t>
      </w:r>
    </w:p>
    <w:p w14:paraId="4D1E7A4B" w14:textId="77777777" w:rsidR="00075DB0" w:rsidRPr="005A15FB" w:rsidRDefault="00075DB0">
      <w:pPr>
        <w:tabs>
          <w:tab w:val="left" w:pos="468"/>
        </w:tabs>
      </w:pPr>
    </w:p>
    <w:p w14:paraId="25466C89" w14:textId="77777777" w:rsidR="00075DB0" w:rsidRPr="005A15FB" w:rsidRDefault="00075DB0">
      <w:pPr>
        <w:tabs>
          <w:tab w:val="left" w:pos="468"/>
        </w:tabs>
        <w:ind w:left="720"/>
      </w:pPr>
      <w:r w:rsidRPr="005A15FB">
        <w:t xml:space="preserve">"Saudara-saudara," desaknya, "kukuhkanlah dirimu dalam Tuhan dan dalam kuasa-Nya yang besar. Pakailah seluruh perlengkapan senjata Allah, supaya kamu dapat bertahan melawan tipu daya iblis; sebab perjuangan kita bukanlah melawan daging dan darah, melainkan melawan pemerintah-pemerintah, melawan kuasa-kuasa, melawan penguasa kegelapan zaman ini, melawan roh-roh jahat di udara. Oleh sebab itu, pakailah seluruh perlengkapan senjata Allah, supaya kamu dapat bertahan pada hari yang jahat dan, setelah menyelesaikan semuanya, tetap teguh" (Efesus 6:10–13). </w:t>
      </w:r>
    </w:p>
    <w:p w14:paraId="19BE7CB8" w14:textId="77777777" w:rsidR="00075DB0" w:rsidRPr="005A15FB" w:rsidRDefault="00075DB0">
      <w:pPr>
        <w:tabs>
          <w:tab w:val="left" w:pos="468"/>
        </w:tabs>
      </w:pPr>
    </w:p>
    <w:p w14:paraId="3BC3541E" w14:textId="77777777" w:rsidR="00075DB0" w:rsidRPr="005A15FB" w:rsidRDefault="00075DB0">
      <w:pPr>
        <w:tabs>
          <w:tab w:val="left" w:pos="468"/>
        </w:tabs>
      </w:pPr>
      <w:r w:rsidRPr="005A15FB">
        <w:t xml:space="preserve">Tuhan Yesus Kristus telah membekalkan kita dengan pelbagai cara yang menarik rahmat Tuhan ke atas kita dan menolak roh-roh jahat. Ini termasuk, pertama sekali, </w:t>
      </w:r>
      <w:r w:rsidRPr="005A15FB">
        <w:rPr>
          <w:b/>
        </w:rPr>
        <w:t xml:space="preserve">doa </w:t>
      </w:r>
      <w:r w:rsidRPr="005A15FB">
        <w:t xml:space="preserve">dan </w:t>
      </w:r>
      <w:r w:rsidRPr="005A15FB">
        <w:rPr>
          <w:b/>
        </w:rPr>
        <w:t>pemanggilan nama Kristus</w:t>
      </w:r>
      <w:r w:rsidRPr="005A15FB">
        <w:t xml:space="preserve">. Kita diajar untuk memohon kepada Bapa Surgawi kita setiap hari: </w:t>
      </w:r>
      <w:r w:rsidRPr="005A15FB">
        <w:rPr>
          <w:i/>
        </w:rPr>
        <w:t xml:space="preserve">'Janganlah membawa kami ke dalam pencobaan, tetapi lepaskanlah kami daripada yang jahat (iblis).' </w:t>
      </w:r>
      <w:r w:rsidRPr="005A15FB">
        <w:t xml:space="preserve">Banyak doa, seperti doa pagi dan petang, mengandungi permohonan perlindungan daripada tipu daya iblis (lihat buku doa). Di akhir bab ini, pembaca akan menemui beberapa doa istimewa menentang roh jahat. Bercakap tentang kuasa Nama-Nya, Tuhan berfirman: </w:t>
      </w:r>
      <w:r w:rsidRPr="005A15FB">
        <w:rPr>
          <w:i/>
        </w:rPr>
        <w:t xml:space="preserve">'Dalam Nama-Ku kamu akan mengusir syaitan' </w:t>
      </w:r>
      <w:r w:rsidRPr="005A15FB">
        <w:t>(Markus 16:19). Kitab Suci dan kehidupan orang-orang kudus memberikan contoh yang tidak terhitung tentang keberkesanan Nama Kristus dalam mengusir syaitan.</w:t>
      </w:r>
    </w:p>
    <w:p w14:paraId="4F7EE25B" w14:textId="77777777" w:rsidR="00075DB0" w:rsidRPr="005A15FB" w:rsidRDefault="00075DB0">
      <w:pPr>
        <w:tabs>
          <w:tab w:val="left" w:pos="468"/>
        </w:tabs>
      </w:pPr>
      <w:r w:rsidRPr="005A15FB">
        <w:tab/>
        <w:t xml:space="preserve">Pengalaman berabad-abad Gereja mengesahkan bahawa syaitan tidak dapat menahan imej </w:t>
      </w:r>
      <w:r w:rsidRPr="005A15FB">
        <w:rPr>
          <w:b/>
        </w:rPr>
        <w:t>Salib</w:t>
      </w:r>
      <w:r w:rsidRPr="005A15FB">
        <w:t xml:space="preserve"> Suci </w:t>
      </w:r>
      <w:r w:rsidRPr="005A15FB">
        <w:rPr>
          <w:b/>
        </w:rPr>
        <w:t xml:space="preserve">atau tanda </w:t>
      </w:r>
      <w:r w:rsidRPr="005A15FB">
        <w:t xml:space="preserve">Salib—ia bagi mereka seperti api bagi serangga. St Nikita Skifatos berkata mengenai perkara ini: "Syaitan sering mengganggu ketenangan jiwa dan meragut tidurnya, tetapi jiwa yang berani, hanya dengan imej Salib yang memberi nyawa dan dengan menyebut nama Yesus Kristus, dengan pertolongan Tuhan, memecahkan bayangan mereka dan menghalau mereka lari" (Dobrotolyubie, jil. 2, hlm. 118). Demikian juga, St John Chrysostom menjelaskan: "Seseorang tidak seharusnya sekadar membuat tanda Salib dengan jari-jarinya, tetapi </w:t>
      </w:r>
      <w:r w:rsidRPr="005A15FB">
        <w:lastRenderedPageBreak/>
        <w:t>melakukannya dengan hati yang ikhlas dan iman yang sempurna. Jika anda membuat tanda ini di atas wajah anda dengan cara ini, tidak satu pun roh najis akan dapat mendekat kepada anda, apabila ia melihat pedang yang telah menembus dan menghantamnya dengan pukulan maut. Kerana jika kita memandang dengan rasa ngeri tempat-tempat hukuman mati penjenayah, bayangkan betapa ketakutan iblis-iblis itu apabila mereka melihat senjata yang dengannya Kristus memusnahkan segala kuasa mereka dan memenggal kepala ular itu. 'Apabila Salib bersama kita, iblis-iblis tidak lagi perlu ditakuti atau dianggap berbahaya' (Khutbah tentang Injil, Bahagian 2, edisi ke-5, hlm. 432–433). Sejak zaman paling awal, sudah menjadi kebiasaan bagi orang Kristian untuk memakai salib di leher mereka.</w:t>
      </w:r>
    </w:p>
    <w:p w14:paraId="51BEA6A2" w14:textId="77777777" w:rsidR="00075DB0" w:rsidRPr="005A15FB" w:rsidRDefault="00075DB0">
      <w:pPr>
        <w:tabs>
          <w:tab w:val="left" w:pos="468"/>
        </w:tabs>
      </w:pPr>
      <w:r w:rsidRPr="005A15FB">
        <w:tab/>
        <w:t xml:space="preserve">Adalah juga penting </w:t>
      </w:r>
      <w:r w:rsidRPr="005A15FB">
        <w:rPr>
          <w:b/>
        </w:rPr>
        <w:t>untuk membaik pulih rumah</w:t>
      </w:r>
      <w:r w:rsidRPr="005A15FB">
        <w:t>. Kadang-kadang rumah yang kita duduki mungkin telah dicemari oleh penghuni sebelumnya, jika mereka hidup dalam dosa, menggunakan bahasa kesat, menghayati muzik kuat dan filem lucah, atau mengamalkan ilmu sihir. Bukan sesuatu yang luar biasa bagi roh jahat untuk mengambil tempat tinggal di rumah di mana pembunuhan atau bunuh diri telah berlaku. Untuk membersihkan rumah anda, anda harus menyemburkannya dengan air suci sambil mengucapkan doa yang sesuai (lihat di bawah), atau, lebih baik lagi, menjemput seorang paderi untuk memahatkan pangsapuri tersebut.</w:t>
      </w:r>
    </w:p>
    <w:p w14:paraId="1A0B6C12" w14:textId="77777777" w:rsidR="00075DB0" w:rsidRPr="005A15FB" w:rsidRDefault="00075DB0">
      <w:pPr>
        <w:tabs>
          <w:tab w:val="left" w:pos="468"/>
        </w:tabs>
      </w:pPr>
      <w:r w:rsidRPr="005A15FB">
        <w:tab/>
        <w:t xml:space="preserve">Secara amnya, adalah penting untuk diingat bahawa iblis tertarik kepada </w:t>
      </w:r>
      <w:r w:rsidRPr="005A15FB">
        <w:rPr>
          <w:b/>
        </w:rPr>
        <w:t>dosa</w:t>
      </w:r>
      <w:r w:rsidRPr="005A15FB">
        <w:t xml:space="preserve">. Jika, setelah berbuat dosa, kita tidak bertaubat dengan sepenuh hati, ini memberi akses kepada iblis untuk mendekati kita. Keadaan berdosa adalah seperti terowong di mana mereka menembusi alam bawah sedar kita dan mempengaruhi kita. Oleh itu, untuk menyingkirkan pengaruh mereka, kita mesti membersihkan diri </w:t>
      </w:r>
      <w:r w:rsidRPr="005A15FB">
        <w:rPr>
          <w:b/>
        </w:rPr>
        <w:t xml:space="preserve">melalui taubat dan pengakuan </w:t>
      </w:r>
      <w:r w:rsidRPr="005A15FB">
        <w:t>yang ikhlas</w:t>
      </w:r>
      <w:r w:rsidRPr="005A15FB">
        <w:rPr>
          <w:b/>
        </w:rPr>
        <w:t xml:space="preserve">, </w:t>
      </w:r>
      <w:r w:rsidRPr="005A15FB">
        <w:t xml:space="preserve">selepas itu kita harus </w:t>
      </w:r>
      <w:r w:rsidRPr="005A15FB">
        <w:rPr>
          <w:b/>
        </w:rPr>
        <w:t xml:space="preserve">menerima </w:t>
      </w:r>
      <w:r w:rsidRPr="005A15FB">
        <w:t>Misteri Kudus Kristus dengan penuh penghormatan. Kemudian, apabila memasuki diri kita, Tuhan, seperti api yang membakar habis, akan memusnahkan segala kekotoran dan memutuskan akses kepada kita oleh roh-roh gelap. Adalah baik untuk membiasakan diri menerima Komuni Suci secara teratur, sekurang-kurangnya sebulan sekali; maka kita akan sentiasa membawa dalam diri kita api rahmat Tuhan. Umat Kristian pada abad-abad awal menerima Komuni Suci setiap hari Ahad.</w:t>
      </w:r>
    </w:p>
    <w:p w14:paraId="433DB280" w14:textId="77777777" w:rsidR="00075DB0" w:rsidRPr="005A15FB" w:rsidRDefault="00075DB0">
      <w:pPr>
        <w:tabs>
          <w:tab w:val="left" w:pos="468"/>
        </w:tabs>
      </w:pPr>
      <w:r w:rsidRPr="005A15FB">
        <w:lastRenderedPageBreak/>
        <w:tab/>
        <w:t xml:space="preserve">Semua cara ini, yang telah diberikan oleh Tuhan Yesus Kristus kepada kita untuk keselamatan kita dan untuk menarik rahmat-Nya ke atas kita, harus dianggap bukan sebagai mantera magik, tetapi sebagai </w:t>
      </w:r>
      <w:r w:rsidRPr="005A15FB">
        <w:rPr>
          <w:b/>
        </w:rPr>
        <w:t xml:space="preserve">saluran </w:t>
      </w:r>
      <w:r w:rsidRPr="005A15FB">
        <w:t>rahmat Allah, yang diberikan kepada kita untuk memperkuat iman kita dan meneguhkan kita dalam kehidupan yang berakhlak mulia.</w:t>
      </w:r>
    </w:p>
    <w:p w14:paraId="30F5A8AD" w14:textId="77777777" w:rsidR="00075DB0" w:rsidRPr="005A15FB" w:rsidRDefault="00075DB0">
      <w:pPr>
        <w:tabs>
          <w:tab w:val="left" w:pos="468"/>
        </w:tabs>
      </w:pPr>
      <w:r w:rsidRPr="005A15FB">
        <w:tab/>
        <w:t>Berikut adalah beberapa doa menentang roh-roh najis.</w:t>
      </w:r>
    </w:p>
    <w:p w14:paraId="5B54B5F6" w14:textId="77777777" w:rsidR="00075DB0" w:rsidRPr="005A15FB" w:rsidRDefault="00075DB0">
      <w:pPr>
        <w:tabs>
          <w:tab w:val="left" w:pos="468"/>
        </w:tabs>
      </w:pPr>
    </w:p>
    <w:p w14:paraId="5BD57249" w14:textId="77777777" w:rsidR="00075DB0" w:rsidRPr="005A15FB" w:rsidRDefault="00075DB0" w:rsidP="00A91563">
      <w:pPr>
        <w:pStyle w:val="Heading5"/>
      </w:pPr>
      <w:r w:rsidRPr="005A15FB">
        <w:t>Troparion kepada Salib yang Memberi Kehidupan</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075DB0" w:rsidRPr="00CD7AE8" w14:paraId="72643C9D" w14:textId="77777777" w:rsidTr="00D21768">
        <w:tc>
          <w:tcPr>
            <w:tcW w:w="2500" w:type="pct"/>
          </w:tcPr>
          <w:p w14:paraId="268E4525" w14:textId="77777777" w:rsidR="00075DB0" w:rsidRPr="005A15FB" w:rsidRDefault="00075DB0" w:rsidP="00D21768">
            <w:pPr>
              <w:tabs>
                <w:tab w:val="left" w:pos="475"/>
              </w:tabs>
            </w:pPr>
            <w:r w:rsidRPr="005A15FB">
              <w:t>Ya Tuhan, selamatkan umat-Mu dan berkati warisan-Mu; karuniakan kemenangan kepada orang Kristian Ortodoks atas musuh-musuh mereka, dan peliharalah cara hidup mereka melalui Salib-Mu.</w:t>
            </w:r>
          </w:p>
        </w:tc>
        <w:tc>
          <w:tcPr>
            <w:tcW w:w="2500" w:type="pct"/>
          </w:tcPr>
          <w:p w14:paraId="3AFF6220" w14:textId="77777777" w:rsidR="00075DB0" w:rsidRPr="005A15FB" w:rsidRDefault="00075DB0" w:rsidP="00D21768">
            <w:pPr>
              <w:tabs>
                <w:tab w:val="left" w:pos="475"/>
              </w:tabs>
            </w:pPr>
            <w:r w:rsidRPr="005A15FB">
              <w:t>Selamatkanlah, ya Tuhan, umat-Mu dan berkahilah warisan-Mu. Anugerahkan kemenangan kepada orang Kristian Ortodoks atas musuh-musuh mereka dan lindunganlah mereka yang menjadi milik-Mu dengan Salib-Mu.</w:t>
            </w:r>
          </w:p>
        </w:tc>
      </w:tr>
    </w:tbl>
    <w:p w14:paraId="0A764ED2" w14:textId="77777777" w:rsidR="00075DB0" w:rsidRPr="005A15FB" w:rsidRDefault="00075DB0" w:rsidP="00A91563"/>
    <w:p w14:paraId="77BA8476" w14:textId="77777777" w:rsidR="00075DB0" w:rsidRPr="005A15FB" w:rsidRDefault="00075DB0" w:rsidP="00DA610B">
      <w:pPr>
        <w:pStyle w:val="Heading5"/>
      </w:pPr>
      <w:bookmarkStart w:id="31" w:name="_Toc30586164"/>
      <w:r w:rsidRPr="005A15FB">
        <w:t>Doa kepada Salib Suci</w:t>
      </w:r>
      <w:bookmarkEnd w:id="31"/>
    </w:p>
    <w:p w14:paraId="49788938" w14:textId="77777777" w:rsidR="00075DB0" w:rsidRPr="005A15FB" w:rsidRDefault="00075DB0">
      <w:pPr>
        <w:tabs>
          <w:tab w:val="left" w:pos="468"/>
        </w:tabs>
        <w:jc w:val="center"/>
      </w:pPr>
      <w:r w:rsidRPr="005A15FB">
        <w:t>(untuk dibaca sebelum tidur)</w:t>
      </w:r>
    </w:p>
    <w:p w14:paraId="303507FB" w14:textId="77777777" w:rsidR="00075DB0" w:rsidRPr="005A15FB" w:rsidRDefault="00075DB0">
      <w:pPr>
        <w:tabs>
          <w:tab w:val="left" w:pos="468"/>
        </w:tabs>
      </w:pPr>
      <w:r w:rsidRPr="005A15FB">
        <w:t>Kiranya Tuhan bangkit, dan musuh-musuh-Nya berselerak; kiranya mereka yang membenci-Nya lari dari hadapan-Nya. Seperti asap lenyap, demikianlah mereka lenyap; seperti lilin cair di hadapan api, demikianlah roh-roh jahat binasa di hadapan mereka yang mengasihi Tuhan dan membuat tanda Salib. Bersukacitalah, hai Salib Tuhan yang mulia dan memberi hidup, yang menghalau syaitan oleh kuasa Kristus yang disalibkan di atasmu, yang turun ke neraka dan menjejak kuasa iblis, dan yang memberikan kepada kita Salib-Nya yang mulia untuk menghalau setiap musuh. Ya Salib Tuhan yang mulia dan memberi hidup, bantulah aku, bersama dengan Perawan Suci Maria, Ibu Tuhan, dan semua orang kudus, selama-lamanya. Amin.</w:t>
      </w:r>
    </w:p>
    <w:p w14:paraId="7D7FEB77" w14:textId="77777777" w:rsidR="00075DB0" w:rsidRPr="005A15FB" w:rsidRDefault="00075DB0">
      <w:pPr>
        <w:tabs>
          <w:tab w:val="left" w:pos="468"/>
        </w:tabs>
      </w:pPr>
      <w:r w:rsidRPr="005A15FB">
        <w:t xml:space="preserve"> </w:t>
      </w:r>
    </w:p>
    <w:p w14:paraId="2F7938C8" w14:textId="77777777" w:rsidR="00075DB0" w:rsidRPr="005A15FB" w:rsidRDefault="00075DB0" w:rsidP="00DA610B">
      <w:pPr>
        <w:pStyle w:val="Heading5"/>
      </w:pPr>
      <w:r w:rsidRPr="005A15FB">
        <w:t>Mazmur 90</w:t>
      </w:r>
    </w:p>
    <w:p w14:paraId="58841092" w14:textId="77777777" w:rsidR="00075DB0" w:rsidRPr="005A15FB" w:rsidRDefault="00075DB0">
      <w:pPr>
        <w:tabs>
          <w:tab w:val="left" w:pos="468"/>
        </w:tabs>
      </w:pPr>
      <w:r w:rsidRPr="005A15FB">
        <w:t xml:space="preserve">Barangsiapa yang diam di tempat perlindungan Yang Maha Tinggi akan menetap di bawah naungan Tuhan langit. Dia akan berkata kepada Tuhan: 'Engkaulah perisai dan tempat perlindungan aku, ya </w:t>
      </w:r>
      <w:r w:rsidRPr="005A15FB">
        <w:lastRenderedPageBreak/>
        <w:t>Allahku, kepada-Mu aku percaya.' Dia akan melepaskan engkau daripada jerat pemburu dan daripada wabak yang mematikan. Dia akan melindungi engkau dengan bulu-Nya, dan di bawah sayap-Nya engkau akan mendapat perlindungan. Kesetiaan-Nya akan menjadi perisai bagimu. Engkau tidak akan gentar akan kengerian malam, atau anak panah yang terbang pada waktu siang, atau wabak yang mengintai dalam kegelapan, atau bala yang memusnahkan pada tengah hari. Seribu orang mungkin rebah di sisi anda, dan sepuluh ribu di sebelah kanan anda—tetapi ia tidak akan mendekat kepada anda. Anda hanya akan menonton dengan mata anda sendiri dan melihat azab orang-orang jahat. Kerana anda telah berkata, 'Tuhan adalah tempat perlindungan saya.' Anda telah memilih Yang Maha Tinggi sebagai tempat kediaman anda. Tiada malapetaka akan menimpa kamu, dan tiada wabak akan menghampiri kediamanmu. Kerana Dia telah memerintahkan malaikat-Nya untuk menjaga kamu dalam segala jalanmu. Mereka akan menatang kamu dengan tangan mereka, supaya kaki kamu tidak terlanggar batu. Kamu akan menjejak ular tedung dan ular tedung Afrika; kamu akan menindih singa dan ular tedung. Kerana dia percaya kepada-Ku, Aku akan menyelamatkannya; Aku akan melindunginya, kerana dia telah mengenal nama-Ku. Aku akan bersamanya dalam kesusahannya; dia akan berseru kepada-Ku, dan Aku akan menjawabnya; Aku akan menyelamatkannya dan memuliakannya; Aku akan mengenyangkannya dengan umur yang panjang dan menunjukkan keselamatan-Ku kepadanya.</w:t>
      </w:r>
    </w:p>
    <w:p w14:paraId="5D7C888E" w14:textId="77777777" w:rsidR="00075DB0" w:rsidRPr="005A15FB" w:rsidRDefault="00075DB0">
      <w:pPr>
        <w:tabs>
          <w:tab w:val="left" w:pos="468"/>
        </w:tabs>
      </w:pPr>
    </w:p>
    <w:p w14:paraId="0D8F8F6C" w14:textId="77777777" w:rsidR="00075DB0" w:rsidRPr="005A15FB" w:rsidRDefault="00075DB0" w:rsidP="00DA610B">
      <w:pPr>
        <w:pStyle w:val="Heading5"/>
      </w:pPr>
      <w:bookmarkStart w:id="32" w:name="_Toc30586165"/>
      <w:r w:rsidRPr="005A15FB">
        <w:t>Doa menentang tipu daya syaitan</w:t>
      </w:r>
      <w:bookmarkEnd w:id="32"/>
    </w:p>
    <w:p w14:paraId="577DE1EC" w14:textId="77777777" w:rsidR="00075DB0" w:rsidRPr="005A15FB" w:rsidRDefault="00075DB0">
      <w:pPr>
        <w:tabs>
          <w:tab w:val="left" w:pos="468"/>
        </w:tabs>
      </w:pPr>
      <w:r w:rsidRPr="005A15FB">
        <w:t xml:space="preserve">Ya Tuhan Yesus Kristus, Anak Allah, yang telah memukul ular kuno itu dengan salib dan mengikatnya dalam belenggu kegelapan di Tartarus, peliharalah aku daripada tipu dayanya. Melalui doa Perawan Kita yang Paling Suci, Ibu Tuhan dan Perawan Maria yang Sentiasa Perawan, Malaikat Agung Mikhael dan seluruh Angkatan Syurga, Nabi dan Pembuka Yohanes, Penginjil Suci Yohanes Teolog, Martir Suci Siprianus dan Martir Justina, Santo Nikolaus yang Melakukan Mujizat, Santa Nikita dari Novgorod, Santa Yohanes dari Shanghai dan San Francisco yang Mengerjakan Mujizat … dan semua orang kudus, dengan kuasa Salib yang memberi hidup dan melalui syafaat Malaikat Penjaga saya, bebaskan saya dari roh-roh </w:t>
      </w:r>
      <w:r w:rsidRPr="005A15FB">
        <w:lastRenderedPageBreak/>
        <w:t>jahat, dari orang-orang yang licik, dari sihir, kutukan, mata jahat dan dari setiap fitnah musuh. Dengan kuasa-Mu yang maha kuasa, peliharalah aku daripada kejahatan, supaya, diterangi oleh cahaya-Mu, aku dapat tiba dengan selamat di pelabuhan yang aman Kerajaan Syurga dan di sana aku dapat mengucapkan syukur yang kekal kepada-Mu, Penebusku, bersama Bapa-Mu yang melahirkannya dan Roh Kudus-Mu yang Maha Suci dan memberi hidup. Amin.</w:t>
      </w:r>
    </w:p>
    <w:p w14:paraId="135103B6" w14:textId="77777777" w:rsidR="00075DB0" w:rsidRPr="005A15FB" w:rsidRDefault="00075DB0">
      <w:pPr>
        <w:tabs>
          <w:tab w:val="left" w:pos="468"/>
        </w:tabs>
      </w:pPr>
    </w:p>
    <w:p w14:paraId="260822F4" w14:textId="77777777" w:rsidR="00075DB0" w:rsidRPr="005A15FB" w:rsidRDefault="00075DB0">
      <w:pPr>
        <w:tabs>
          <w:tab w:val="left" w:pos="468"/>
        </w:tabs>
      </w:pPr>
      <w:r w:rsidRPr="005A15FB">
        <w:t xml:space="preserve">Dalam lampiran, pembaca akan menemui dua doa mantera tambahan yang dibacakan oleh imam pada majlis-majlis khas. </w:t>
      </w:r>
    </w:p>
    <w:p w14:paraId="2131A935" w14:textId="77777777" w:rsidR="00075DB0" w:rsidRPr="005A15FB" w:rsidRDefault="00075DB0">
      <w:pPr>
        <w:tabs>
          <w:tab w:val="left" w:pos="468"/>
        </w:tabs>
      </w:pPr>
    </w:p>
    <w:p w14:paraId="0935236F" w14:textId="2815A98B" w:rsidR="00075DB0" w:rsidRPr="005A15FB" w:rsidRDefault="00075DB0" w:rsidP="00DA610B">
      <w:pPr>
        <w:pStyle w:val="Heading3"/>
      </w:pPr>
      <w:bookmarkStart w:id="33" w:name="_Toc30586166"/>
      <w:bookmarkStart w:id="34" w:name="_Toc136011727"/>
      <w:bookmarkStart w:id="35" w:name="_Toc136011744"/>
      <w:bookmarkStart w:id="36" w:name="_Toc240212748"/>
      <w:r w:rsidRPr="005A15FB">
        <w:t>Kerajaan Syaitan</w:t>
      </w:r>
      <w:bookmarkStart w:id="37" w:name="_Toc30586167"/>
      <w:bookmarkEnd w:id="33"/>
      <w:r w:rsidRPr="005A15FB">
        <w:t xml:space="preserve"> di pintu gerbang </w:t>
      </w:r>
      <w:r w:rsidR="00E22A58">
        <w:br/>
      </w:r>
      <w:r w:rsidRPr="005A15FB">
        <w:t>Gehenna yang berapi-api</w:t>
      </w:r>
      <w:bookmarkEnd w:id="34"/>
      <w:bookmarkEnd w:id="35"/>
      <w:bookmarkEnd w:id="36"/>
      <w:bookmarkEnd w:id="37"/>
    </w:p>
    <w:p w14:paraId="569D103F" w14:textId="77777777" w:rsidR="00075DB0" w:rsidRPr="005A15FB" w:rsidRDefault="00075DB0">
      <w:pPr>
        <w:tabs>
          <w:tab w:val="left" w:pos="468"/>
        </w:tabs>
      </w:pPr>
      <w:r w:rsidRPr="005A15FB">
        <w:t>Kitab Suci meramalkan bahawa, sebelum kiamat, aktiviti roh-roh yang telah jatuh akan menjadi semakin hebat. Pada hari-hari itu, ramai orang, setelah kehilangan iman mereka, akan terjerumus ke dalam ilmu gaib dan secara terbuka menyembah syaitan. Dengan belas kasihan terhadap mereka yang binasa, Tuhan akan berusaha menyedarkan para pendosa melalui pelbagai bala, tetapi kebanyakan mereka akan menjadi seperti buta dan pekak</w:t>
      </w:r>
      <w:r w:rsidRPr="005A15FB">
        <w:rPr>
          <w:i/>
        </w:rPr>
        <w:t xml:space="preserve">, 'dan mereka tidak bertaubat daripada pembunuhan mereka, mahupun daripada sihir mereka, mahupun daripada percabulan mereka, mahupun daripada kecurian mereka' </w:t>
      </w:r>
      <w:r w:rsidRPr="005A15FB">
        <w:t>(Why. 9:21).</w:t>
      </w:r>
    </w:p>
    <w:p w14:paraId="62852032" w14:textId="77777777" w:rsidR="00075DB0" w:rsidRPr="005A15FB" w:rsidRDefault="00075DB0">
      <w:pPr>
        <w:tabs>
          <w:tab w:val="left" w:pos="468"/>
        </w:tabs>
      </w:pPr>
      <w:r w:rsidRPr="005A15FB">
        <w:tab/>
        <w:t xml:space="preserve">Inilah masa apabila Satan, yang sehingga kini ditahan oleh kuasa Kristus yang telah bangkit, akan untuk seketika diberikan tahap kebebasan untuk menipu mereka yang telah berpaling dari Tuhan. Dalam bab 20 Kitab Wahyu, keseluruhan tempoh dari kebangkitan Kristus hingga ke akhir dunia ditetapkan secara simbolik sebagai seribu tahun. Dalam penglihatan kenabian beliau, Rasul Yohanes melihat 'seorang malaikat turun dari syurga, memegang kunci jurang maut dan rantai besar di tangannya. Dia menangkap naga itu, ular tua yang dahulu, iaitu Iblis dan Syaitan, lalu mengikatnya selama seribu tahun. Dan ia melemparkannya ke dalam jurang, lalu menutupnya dan memasang meterai di atasnya, supaya ia tidak dapat menyesatkan bangsa-bangsa lagi sehingga seribu tahun itu genap. Sesudah itu, ia harus dibebaskan untuk sedikit waktu… Dan dia akan keluar untuk menyesatkan bangsa-bangsa…" (Why. 20:1–8). </w:t>
      </w:r>
      <w:r w:rsidRPr="005A15FB">
        <w:lastRenderedPageBreak/>
        <w:t xml:space="preserve">Menurut Bapa-bapa Gereja, </w:t>
      </w:r>
      <w:r w:rsidRPr="005A15FB">
        <w:rPr>
          <w:i/>
        </w:rPr>
        <w:t xml:space="preserve">'pembelengguan naga' </w:t>
      </w:r>
      <w:r w:rsidRPr="005A15FB">
        <w:t xml:space="preserve">merujuk kepada masa Kebangkitan Kristus, apabila Syaitan kehilangan kuasa lamanya ke atas orang berdosa, yang telah ditebus oleh darah Kristus, dan mendapati dirinya terhad, </w:t>
      </w:r>
      <w:r w:rsidRPr="005A15FB">
        <w:rPr>
          <w:i/>
        </w:rPr>
        <w:t xml:space="preserve">'terikat', </w:t>
      </w:r>
      <w:r w:rsidRPr="005A15FB">
        <w:t xml:space="preserve">dalam aktivitinya di dunia. </w:t>
      </w:r>
      <w:r w:rsidRPr="005A15FB">
        <w:rPr>
          <w:i/>
        </w:rPr>
        <w:t xml:space="preserve">Seribu tahun </w:t>
      </w:r>
      <w:r w:rsidRPr="005A15FB">
        <w:t>merangkumi keseluruhan tempoh dari Kebangkitan Kristus hingga ke saat sebelum kiamat, apabila Iblis, mengambil kesempatan atas murtadnya orang ramai daripada iman, akan sekali lagi memperoleh kuasa ke atas mereka — tetapi untuk tempoh yang sangat singkat. Kemudian, menurut visi simbolik dalam Kitab Wahyu, roh-rohnya, seperti belalang neraka, akan, seolah-olah, memenuhi atmosfera yang dihirup manusia, iaitu, meresapi setiap aspek kehidupan sosial: 'Dan asap naik dari jurang yang tiada dasar, seperti asap dari dapur api yang besar; dan matahari serta udara menjadi gelap kerana asap dari jurang itu. Dan daripada asap itu muncul belalang di atas bumi, dan mereka diberikan kuasa seperti kuasa kala tanah … Dan raja mereka ialah malaikat jurang [iblis], yang namanya dalam bahasa Ibrani ialah Abaddon, dan dalam bahasa Yunani, Apollyon (Pemusnah) … Celakalah bagi mereka yang diam di atas bumi, sebab syaitan telah turun kepada kamu dalam kemarahan yang besar, kerana ia tahu bahawa ia hanya mempunyai sedikit masa yang tinggal!" (Why. 9:2–2, 11, 12:12).</w:t>
      </w:r>
    </w:p>
    <w:p w14:paraId="2830F9CE" w14:textId="77777777" w:rsidR="00075DB0" w:rsidRPr="005A15FB" w:rsidRDefault="00075DB0">
      <w:pPr>
        <w:tabs>
          <w:tab w:val="left" w:pos="468"/>
        </w:tabs>
      </w:pPr>
      <w:r w:rsidRPr="005A15FB">
        <w:tab/>
        <w:t xml:space="preserve">Berhasrat memusnahkan sebanyak mungkin orang, syaitan akan menyerahkan segala kuasanya </w:t>
      </w:r>
      <w:r w:rsidRPr="005A15FB">
        <w:rPr>
          <w:i/>
        </w:rPr>
        <w:t xml:space="preserve">kepada Antikristus </w:t>
      </w:r>
      <w:r w:rsidRPr="005A15FB">
        <w:t xml:space="preserve">(pemerintah dunia dan musuh Kristianiti), </w:t>
      </w:r>
      <w:r w:rsidRPr="005A15FB">
        <w:rPr>
          <w:i/>
        </w:rPr>
        <w:t xml:space="preserve">"datangnya adalah oleh perbuatan syaitan, dengan segala kuasa, tanda-tanda dan mujizat palsu" </w:t>
      </w:r>
      <w:r w:rsidRPr="005A15FB">
        <w:t xml:space="preserve">(2 Tes. 2:9). Penolong utamanya, </w:t>
      </w:r>
      <w:r w:rsidRPr="005A15FB">
        <w:rPr>
          <w:i/>
        </w:rPr>
        <w:t xml:space="preserve">Nabi Palsu, </w:t>
      </w:r>
      <w:r w:rsidRPr="005A15FB">
        <w:t xml:space="preserve">akan menipu orang ramai dengan pelbagai mukjizat palsu dan </w:t>
      </w:r>
      <w:r w:rsidRPr="005A15FB">
        <w:rPr>
          <w:i/>
        </w:rPr>
        <w:t xml:space="preserve">'melakukan tanda-tanda besar, sehingga menyebabkan api turun dari langit ke bumi di hadapan orang ramai' </w:t>
      </w:r>
      <w:r w:rsidRPr="005A15FB">
        <w:t xml:space="preserve">(Why. 13:13). Ini sudah tentu bukan mukjizat sebenar, tetapi pelbagai helah canggih yang dilakukan dengan bantuan roh-roh najis (Why. 16:14). </w:t>
      </w:r>
    </w:p>
    <w:p w14:paraId="79EC0CEE" w14:textId="77777777" w:rsidR="00075DB0" w:rsidRPr="005A15FB" w:rsidRDefault="00075DB0">
      <w:pPr>
        <w:tabs>
          <w:tab w:val="left" w:pos="468"/>
        </w:tabs>
      </w:pPr>
      <w:r w:rsidRPr="005A15FB">
        <w:tab/>
        <w:t xml:space="preserve">Ini akan menjadi masa penindasan yang amat dahsyat terhadap orang percaya. Kerana ketidakpercayaan dan keruntuhan moral umat manusia, Antikristus akan dibenarkan </w:t>
      </w:r>
      <w:r w:rsidRPr="005A15FB">
        <w:rPr>
          <w:i/>
        </w:rPr>
        <w:t xml:space="preserve">'melancarkan perang terhadap orang-orang kudus [orang percaya kepada Kristus] dan mengalahkan mereka' </w:t>
      </w:r>
      <w:r w:rsidRPr="005A15FB">
        <w:t xml:space="preserve">(Why. 13:7). Tetapi ini hanyalah kejayaan zahiriah semata-mata. Gereja itu sendiri akan tetap tidak tergoyahkan, seperti yang dijanjikan Tuhan: </w:t>
      </w:r>
      <w:r w:rsidRPr="005A15FB">
        <w:rPr>
          <w:i/>
        </w:rPr>
        <w:t xml:space="preserve">'Aku akan membina Gereja-Ku, dan </w:t>
      </w:r>
      <w:r w:rsidRPr="005A15FB">
        <w:rPr>
          <w:i/>
        </w:rPr>
        <w:lastRenderedPageBreak/>
        <w:t xml:space="preserve">pintu neraka tidak akan menang terhadapnya' </w:t>
      </w:r>
      <w:r w:rsidRPr="005A15FB">
        <w:t xml:space="preserve">(Matius 16:18). Di bawah Antikristus, ia hanya akan beralih ke bawah tanah. </w:t>
      </w:r>
    </w:p>
    <w:p w14:paraId="6FB8F008" w14:textId="77777777" w:rsidR="00075DB0" w:rsidRPr="005A15FB" w:rsidRDefault="00075DB0">
      <w:pPr>
        <w:tabs>
          <w:tab w:val="left" w:pos="468"/>
        </w:tabs>
      </w:pPr>
      <w:r w:rsidRPr="005A15FB">
        <w:tab/>
        <w:t>Namun, kejayaan syaitan itu sendiri pada masa-masa tersebut akan menandakan kehancurannya yang bakal tiba dan muktamad. Akhirnya, nubuat-nubuat kuno akan dipenuhi: 'Pada hari itu Tuhan akan menghantam dengan pedang-Nya yang berat, yang besar dan yang perkasa, leviathan, ular yang lurus, dan leviathan, ular yang berliku, dan Dia akan membunuh raksasa laut itu' (Yesaya 27:1). Yohanes Teolog, sang mistik, melihat dalam visi kenabian bagaimana 'binatang itu [Antikristus] ditangkap, dan bersamanya nabi palsu yang telah melakukan tanda-tanda di hadapannya … dan kedua-duanya, sementara masih hidup, dicampakkan ke dalam tasik api yang menyala dengan belerang… Selepas ini … syaitan, yang telah menyesatkan mereka, dilemparkan ke dalam tasik api dan belerang, tempat binatang dan nabi palsu itu, dan dia akan diseksa siang dan malam selama-lamanya" (Why. 19:20, Why. 20:10).</w:t>
      </w:r>
    </w:p>
    <w:p w14:paraId="24DD6090" w14:textId="77777777" w:rsidR="00075DB0" w:rsidRPr="005A15FB" w:rsidRDefault="00075DB0">
      <w:pPr>
        <w:tabs>
          <w:tab w:val="left" w:pos="468"/>
        </w:tabs>
      </w:pPr>
      <w:r w:rsidRPr="005A15FB">
        <w:tab/>
        <w:t>Demikianlah kehancuran sepenuhnya Bintang Pagi yang sombong itu, roh-roh yang jatuh bersamanya, dan seluruh kerajaan gelap mereka! Dengan dilemparkan mereka ke Gehenna, segala godaan, keganasan, kebohongan dan setiap bentuk kejahatan di dunia akan berakhir, dan kebahagiaan abadi bagi orang yang diselamatkan akan bermula. Waktu yang penuh kegembiraan ini semakin hampir, tetapi kita mesti benar-benar berjaga-jaga dalam kesetiaan kita kepada Kristus dan berusaha agar iman kita terus menyala, supaya kita tidak terbawa arus godaan yang akan dilancarkan Iblis terhadap umat manusia pada malam menjelang kekalahannya yang total. "</w:t>
      </w:r>
      <w:r w:rsidRPr="005A15FB">
        <w:rPr>
          <w:i/>
        </w:rPr>
        <w:t xml:space="preserve">Kepada dia yang menang, Aku akan memberinya hak untuk duduk bersama Aku di atas takhtaku, sama seperti Aku telah menang dan duduk bersama Bapa-Ku di atas takhta-Nya" </w:t>
      </w:r>
      <w:r w:rsidRPr="005A15FB">
        <w:t>(Wahyu 3:21).</w:t>
      </w:r>
    </w:p>
    <w:p w14:paraId="5BCE3F50" w14:textId="77777777" w:rsidR="00075DB0" w:rsidRPr="005A15FB" w:rsidRDefault="00075DB0">
      <w:pPr>
        <w:tabs>
          <w:tab w:val="left" w:pos="468"/>
        </w:tabs>
      </w:pPr>
    </w:p>
    <w:p w14:paraId="125FD973" w14:textId="77777777" w:rsidR="00075DB0" w:rsidRPr="005A15FB" w:rsidRDefault="00075DB0" w:rsidP="00DA610B">
      <w:pPr>
        <w:pStyle w:val="Heading3"/>
      </w:pPr>
      <w:bookmarkStart w:id="38" w:name="_Toc30586168"/>
      <w:bookmarkStart w:id="39" w:name="_Toc136011728"/>
      <w:bookmarkStart w:id="40" w:name="_Toc136011745"/>
      <w:bookmarkStart w:id="41" w:name="_Toc240212749"/>
      <w:r w:rsidRPr="005A15FB">
        <w:t>Kesimpulan</w:t>
      </w:r>
      <w:bookmarkEnd w:id="38"/>
      <w:bookmarkEnd w:id="39"/>
      <w:bookmarkEnd w:id="40"/>
      <w:bookmarkEnd w:id="41"/>
    </w:p>
    <w:p w14:paraId="0225CE26" w14:textId="77777777" w:rsidR="00075DB0" w:rsidRPr="005A15FB" w:rsidRDefault="00075DB0">
      <w:pPr>
        <w:tabs>
          <w:tab w:val="left" w:pos="468"/>
        </w:tabs>
      </w:pPr>
      <w:r w:rsidRPr="005A15FB">
        <w:t xml:space="preserve">Oleh itu, syaitan dan iblis adalah makhluk nyata, bukan rekaan, yang menimbulkan bahaya besar dan berterusan kepada kita. Walaupun mereka tidak mempunyai kuasa ke atas mereka yang percaya kepada Kristus, mereka tetap memanfaatkan sifat berdosa manusia untuk memperhambakan mereka dan mendorong mereka melakukan pelbagai jenayah. Oleh itu, kita mesti berjaga-jaga terhadap dosa dalam </w:t>
      </w:r>
      <w:r w:rsidRPr="005A15FB">
        <w:lastRenderedPageBreak/>
        <w:t xml:space="preserve">segala hal dan berusaha untuk menjalani kehidupan yang benar dan suci. Kita mesti ingat bahawa roh-roh yang telah jatuh itu sangat mahir menipu manusia dan mempunyai pengalaman yang luas. Mereka mencurahkan semua masa dan tenaga mereka untuk menjauhkan kita daripada Tuhan dan memusnahkan kita. Tuhan mengehadkan aktiviti mereka dan melindungi kita daripada tipu daya mereka. Namun, Dia membenarkan mereka menggoda kita demi manfaat rohani kita sendiri, supaya kita tidak menjadi malas, tetapi hidup dengan berwaspada dan berkembang secara rohani. </w:t>
      </w:r>
    </w:p>
    <w:p w14:paraId="7F623236" w14:textId="77777777" w:rsidR="00075DB0" w:rsidRPr="005A15FB" w:rsidRDefault="00075DB0">
      <w:pPr>
        <w:tabs>
          <w:tab w:val="left" w:pos="468"/>
        </w:tabs>
      </w:pPr>
      <w:r w:rsidRPr="005A15FB">
        <w:tab/>
        <w:t>Tuhan Yesus Kristus telah memberikan kita cara-cara yang berkuasa untuk menangkis roh-roh jahat: Nama-Nya, doa, Salib, air suci dan, di atas segalanya, Komuni Suci. Marilah kita menggunakan cara-cara ini dan hidup untuk kebaikan, sehingga kita sampai ke pelabuhan yang aman di Kerajaan Sorga! Amin.</w:t>
      </w:r>
    </w:p>
    <w:p w14:paraId="752D3A7A" w14:textId="77777777" w:rsidR="00075DB0" w:rsidRPr="005A15FB" w:rsidRDefault="00075DB0">
      <w:pPr>
        <w:tabs>
          <w:tab w:val="left" w:pos="468"/>
        </w:tabs>
      </w:pPr>
    </w:p>
    <w:p w14:paraId="63294AA3" w14:textId="77777777" w:rsidR="00075DB0" w:rsidRPr="005A15FB" w:rsidRDefault="00075DB0" w:rsidP="00DA610B">
      <w:pPr>
        <w:pStyle w:val="Heading3"/>
      </w:pPr>
      <w:bookmarkStart w:id="42" w:name="_Toc30586169"/>
      <w:bookmarkStart w:id="43" w:name="_Toc136011729"/>
      <w:bookmarkStart w:id="44" w:name="_Toc136011746"/>
      <w:bookmarkStart w:id="45" w:name="_Toc240212750"/>
      <w:r w:rsidRPr="005A15FB">
        <w:t>Doa-doa menentang fitnah roh-roh jahat</w:t>
      </w:r>
      <w:bookmarkEnd w:id="42"/>
      <w:bookmarkEnd w:id="43"/>
      <w:bookmarkEnd w:id="44"/>
      <w:bookmarkEnd w:id="45"/>
    </w:p>
    <w:p w14:paraId="422133D8" w14:textId="77777777" w:rsidR="00075DB0" w:rsidRPr="005A15FB" w:rsidRDefault="00075DB0" w:rsidP="00477194">
      <w:pPr>
        <w:tabs>
          <w:tab w:val="left" w:pos="475"/>
        </w:tabs>
      </w:pPr>
    </w:p>
    <w:p w14:paraId="0ECEBD23" w14:textId="77777777" w:rsidR="00075DB0" w:rsidRPr="005A15FB" w:rsidRDefault="00075DB0" w:rsidP="00DA610B">
      <w:pPr>
        <w:pStyle w:val="Heading5"/>
      </w:pPr>
      <w:bookmarkStart w:id="46" w:name="_Toc30586170"/>
      <w:r w:rsidRPr="005A15FB">
        <w:t>Doa kepada Santo Mikael, Archangel,</w:t>
      </w:r>
      <w:bookmarkEnd w:id="46"/>
      <w:r w:rsidRPr="005A15FB">
        <w:t xml:space="preserve"> </w:t>
      </w:r>
      <w:bookmarkStart w:id="47" w:name="_Toc30586171"/>
      <w:r w:rsidRPr="005A15FB">
        <w:t xml:space="preserve"> , Putera yang Perkasa</w:t>
      </w:r>
      <w:bookmarkEnd w:id="47"/>
    </w:p>
    <w:p w14:paraId="2C3AAF1F" w14:textId="77777777" w:rsidR="00075DB0" w:rsidRPr="005A15FB" w:rsidRDefault="00075DB0" w:rsidP="00477194">
      <w:r w:rsidRPr="005A15FB">
        <w:t>Ya Tuhan, Tuhan Yang Maha Besar, Raja yang tiada permulaan! Hantarkanlah Malaikat Agung Muhaammad untuk membantu hamba Mu (nama), supaya ia dapat menyelamatkan hamba daripada musuh-musuh hamba, yang nyata dan yang ghaib!</w:t>
      </w:r>
    </w:p>
    <w:p w14:paraId="625D1612" w14:textId="77777777" w:rsidR="00075DB0" w:rsidRPr="005A15FB" w:rsidRDefault="00075DB0" w:rsidP="00477194">
      <w:pPr>
        <w:ind w:firstLine="720"/>
      </w:pPr>
      <w:r w:rsidRPr="005A15FB">
        <w:t>Hai Archangel Michael Tuhan! Curahkanlah ubat penawar rahmat ke atas hamba-Mu (nama).</w:t>
      </w:r>
    </w:p>
    <w:p w14:paraId="28249A44" w14:textId="77777777" w:rsidR="00075DB0" w:rsidRPr="005A15FB" w:rsidRDefault="00075DB0" w:rsidP="00477194">
      <w:pPr>
        <w:ind w:firstLine="720"/>
      </w:pPr>
      <w:r w:rsidRPr="005A15FB">
        <w:t xml:space="preserve">Ya Archangel Michael Tuhan, pemusnah syaitan! Halanglah semua musuh yang memerangi aku, jadikan mereka lemah, dan taburkan mereka seperti debu dalam tiupan angin kencang. Ya Archangel Michael Agung Tuhan, enam sayap, Pangeran dan Panglima pertama Pasukan Langit — Kerubim dan Serafim! Wahai Malaikat Agung Mikhael yang ajaib! Jadilah penolongku dalam segala hal—dalam kesusahan, kesedihan dan duka, di padang gurun, di persimpangan jalan, di sungai dan di lautan—jadilah tempat perlindungan damai bagiku! Selamatkanlah saya, hai Malaikat Agung Mikhael, daripada setiap perangkap syaitan, apabila Engkau mendengar saya, seorang berdosa, berdoa kepada Engkau dan menyebut nama suci Engkau. Maka, terimalah doa saya dan segeralah menolong saya. Hai Malaikat Agung Mikhael! Kalahkanlah semua yang </w:t>
      </w:r>
      <w:r w:rsidRPr="005A15FB">
        <w:lastRenderedPageBreak/>
        <w:t>menyerangku dengan kuasa Salib Tuhan yang mulia dan memberi nyawa, melalui doa-doa Bunda Allah yang Maha Kudus, Para Rasul Kudus, Santo Nikolaus yang Mujarab, Santo Andreas si Bodoh demi Kristus, dan Santo Elia si Nabi, Para Martir Agung Kudus Nikita dan Eustatius, Para Bapa Terpuji, Para Hierarki Kudus,  Para Martir dan semua bala tentera syurga yang suci. Amin.</w:t>
      </w:r>
    </w:p>
    <w:p w14:paraId="1F3EE17F" w14:textId="77777777" w:rsidR="00075DB0" w:rsidRPr="005A15FB" w:rsidRDefault="00075DB0" w:rsidP="00477194">
      <w:pPr>
        <w:ind w:firstLine="720"/>
      </w:pPr>
      <w:r w:rsidRPr="005A15FB">
        <w:t>Wahai Jibrael Agung! Tolonglah saya, seorang berdosa. Selamatkanlah saya daripada gempa bumi, ribut, banjir, api, pedang, kematian yang tidak masuk akal, daripada segala kejahatan, daripada kejahatan manusia, dan daripada segala tipu daya roh-roh najis; selamatkanlah saya, hai Mikhael yang agung, Archangel Tuhan, sentiasa, sekarang dan selama-lamanya hingga ke kurun-kurun. Amin.</w:t>
      </w:r>
    </w:p>
    <w:p w14:paraId="4A5D80DB" w14:textId="77777777" w:rsidR="00075DB0" w:rsidRPr="005A15FB" w:rsidRDefault="00075DB0" w:rsidP="00477194"/>
    <w:p w14:paraId="0025227C" w14:textId="77777777" w:rsidR="00075DB0" w:rsidRPr="005A15FB" w:rsidRDefault="00075DB0" w:rsidP="00DA610B">
      <w:pPr>
        <w:pStyle w:val="Heading5"/>
      </w:pPr>
      <w:bookmarkStart w:id="48" w:name="_Toc30586172"/>
      <w:r w:rsidRPr="005A15FB">
        <w:t>Doa menentang sihir</w:t>
      </w:r>
      <w:bookmarkEnd w:id="48"/>
    </w:p>
    <w:p w14:paraId="2BA8A91E" w14:textId="77777777" w:rsidR="00075DB0" w:rsidRPr="005A15FB" w:rsidRDefault="00075DB0" w:rsidP="00477194">
      <w:r w:rsidRPr="005A15FB">
        <w:t>Ya Tuhan Yesus Kristus, Anak Allah, peliharalah aku dengan malaikat-malaikat-Mu yang kudus, melalui doa-doa Puan Kita yang Paling Suci, Ibu Allah dan Perawan Maria, oleh kuasa Salib yang Terhormat dan Pemberi Kehidupan,   melalui perantaraan Malaikat Agung-Mu yang suci Mikhael dan pasukan syurga lain yang tidak berjasad, Nabi-Mu yang suci, Pembawa Kabar dan Pembaptis Yohanes,   Santo Yohanes Rasul dan Penginjil, Teolog; Martir Kudus Siprianus dan Martir Justina; Santo Nikolaus, Uskup Agung Mira di Licia, Pengaja Mujizat; Santo Leo, Uskup Catania; Santo Nikita dari Novgorod;     Santa Joasaph dari Belgorod, Santa Mitrophan dari Voronezh, yang Terpuji Sergius, Bapa Biara Radonezh, yang Terpuji Zosima dan Savvatius dari Solovki, yang Terpuji Seraphim dari Sarov, Pengaja Mujizat, Para Martir Kudus Vera, Nadezhda, Kasih dan ibu mereka Sophia, syahid suci Trifon, Santo Yohanes dari Shanghai yang Mengerjakan Mujizat, ibu suci yang diberkati Xenia, Santo Y , Yohanes yang benar dari Kronstadt yang Mengerjakan Mujizat, pembawa-Tuhan yang suci dan benar Joachim dan Anna, dan semua orang kudus-Mu — bantulah aku yang tidak layak,   limpahkanlah aku daripada segala fitnah musuh dan daripada segala kejahatan—kebencian, sihir, ilmu sihir, dan orang-orang jahat—supaya mereka tidak dapat mencederakan aku.</w:t>
      </w:r>
    </w:p>
    <w:p w14:paraId="006CB4FA" w14:textId="77777777" w:rsidR="00075DB0" w:rsidRPr="005A15FB" w:rsidRDefault="00075DB0" w:rsidP="00477194">
      <w:pPr>
        <w:ind w:firstLine="720"/>
      </w:pPr>
      <w:r w:rsidRPr="005A15FB">
        <w:t xml:space="preserve">Ya Tuhan, dengan cahaya sinar-Mu, peliharalah aku pada waktu pagi, pada waktu tengah hari, pada waktu petang, dan </w:t>
      </w:r>
      <w:r w:rsidRPr="005A15FB">
        <w:lastRenderedPageBreak/>
        <w:t>sepanjang tidurku yang akan datang. Dengan kuasa rahmat-Mu, palingkan dan jauhkanlah daripada aku segala kejahatan yang jahat, yang dilakukan atas hasutan syaitan.    Dan jika ada kejahatan yang dirancang atau dilakukan terhadapku, kembalikanlah ia ke alam bawah. Kerana Engkaulah yang memiliki kerajaan, kuasa, dan kemuliaan, Bapa, dan Anak, dan Roh Kudus. Amin.</w:t>
      </w:r>
    </w:p>
    <w:p w14:paraId="65678AD9" w14:textId="77777777" w:rsidR="00075DB0" w:rsidRPr="005A15FB" w:rsidRDefault="00075DB0" w:rsidP="00477194"/>
    <w:p w14:paraId="5046913B" w14:textId="77777777" w:rsidR="00075DB0" w:rsidRPr="005A15FB" w:rsidRDefault="00075DB0" w:rsidP="00DA610B">
      <w:pPr>
        <w:pStyle w:val="Heading5"/>
      </w:pPr>
      <w:bookmarkStart w:id="49" w:name="_Toc30586173"/>
      <w:r w:rsidRPr="005A15FB">
        <w:t>Doa kepada Syahid Suci Cyprianus</w:t>
      </w:r>
      <w:bookmarkEnd w:id="49"/>
    </w:p>
    <w:p w14:paraId="3E3E670A" w14:textId="77777777" w:rsidR="00075DB0" w:rsidRPr="005A15FB" w:rsidRDefault="00075DB0" w:rsidP="00477194">
      <w:r w:rsidRPr="00E22A58">
        <w:t>Wahai</w:t>
      </w:r>
      <w:r w:rsidRPr="005A15FB">
        <w:rPr>
          <w:b/>
          <w:bCs/>
          <w:sz w:val="40"/>
          <w:szCs w:val="40"/>
        </w:rPr>
        <w:t xml:space="preserve"> </w:t>
      </w:r>
      <w:r w:rsidRPr="005A15FB">
        <w:t>hamba Kudus Tuhan, syahid Kudus Siprianus, penolong yang pantas dan perantara bagi semua yang berpaling kepada Engkau! Terima pujian ini daripada kami yang tidak layak. Berantara bagi kami di hadapan Tuhan Allah:   kekuatan dalam kelemahan kami, penghiburan dalam kesedihan kami, dan segala yang mendatangkan manfaat bagi hidup kami. Panjatkan doa yang berkuasa kepada Tuhan, agar Dia melindungi kami daripada jatuh ke dalam dosa, agar Dia mengajarkan kami taubat yang sejati;  moga Dia menyelamatkan kami daripada tawanan syaitan dan daripada setiap perbuatan roh-roh najis, dan menundukkan semua yang menzalimi kami. Jadilah juara kami yang kuat menentang semua musuh kami, yang nyata mahupun yang ghaib; kurniakanlah kami kesabaran dalam godaan. Pada saat kematian kami, kurniakanlah kami syafaat menentang para penyiksa kami dalam ujian di udara; semoga kami, dengan pimpinan Engkau, dapat sampai ke Yerusalem Surgawi dan di sana, dalam Kerajaan Syurga, bersama-sama dengan semua orang kudus, dianggep layak untuk memuliakan dan menyanyikan nama yang paling suci daripada Bapa, Anak dan Roh Kudus selama-lamanya. Amin.</w:t>
      </w:r>
    </w:p>
    <w:p w14:paraId="7B03C5F8" w14:textId="77777777" w:rsidR="00075DB0" w:rsidRPr="005A15FB" w:rsidRDefault="00075DB0" w:rsidP="00477194"/>
    <w:p w14:paraId="5ACEA50B" w14:textId="77777777" w:rsidR="00075DB0" w:rsidRPr="005A15FB" w:rsidRDefault="00075DB0">
      <w:pPr>
        <w:tabs>
          <w:tab w:val="left" w:pos="468"/>
        </w:tabs>
      </w:pPr>
    </w:p>
    <w:p w14:paraId="449E6AD7" w14:textId="77777777" w:rsidR="00075DB0" w:rsidRPr="005A15FB" w:rsidRDefault="00075DB0">
      <w:pPr>
        <w:pBdr>
          <w:top w:val="single" w:sz="4" w:space="1" w:color="auto"/>
        </w:pBdr>
        <w:tabs>
          <w:tab w:val="left" w:pos="468"/>
        </w:tabs>
      </w:pPr>
    </w:p>
    <w:p w14:paraId="0C759DC3" w14:textId="77777777" w:rsidR="00075DB0" w:rsidRPr="005A15FB" w:rsidRDefault="00075DB0">
      <w:pPr>
        <w:tabs>
          <w:tab w:val="left" w:pos="468"/>
        </w:tabs>
        <w:ind w:left="7920"/>
        <w:rPr>
          <w:b/>
          <w:color w:val="0000FF"/>
        </w:rPr>
      </w:pPr>
    </w:p>
    <w:p w14:paraId="4C8C0FB5" w14:textId="77777777" w:rsidR="00121D67" w:rsidRDefault="00121D67">
      <w:pPr>
        <w:jc w:val="left"/>
        <w:rPr>
          <w:b/>
          <w:bCs/>
          <w:color w:val="0000FF"/>
          <w:sz w:val="28"/>
        </w:rPr>
      </w:pPr>
      <w:bookmarkStart w:id="50" w:name="_Toc30586174"/>
      <w:r>
        <w:rPr>
          <w:b/>
          <w:bCs/>
          <w:color w:val="0000FF"/>
          <w:sz w:val="28"/>
        </w:rPr>
        <w:br w:type="page"/>
      </w:r>
    </w:p>
    <w:p w14:paraId="17320BA6" w14:textId="64B69C03" w:rsidR="00075DB0" w:rsidRPr="005A15FB" w:rsidRDefault="00075DB0" w:rsidP="007A4B92">
      <w:pPr>
        <w:jc w:val="right"/>
        <w:rPr>
          <w:b/>
          <w:bCs/>
          <w:color w:val="0000FF"/>
          <w:sz w:val="28"/>
        </w:rPr>
      </w:pPr>
      <w:r w:rsidRPr="005A15FB">
        <w:rPr>
          <w:b/>
          <w:bCs/>
          <w:color w:val="0000FF"/>
          <w:sz w:val="28"/>
        </w:rPr>
        <w:lastRenderedPageBreak/>
        <w:t>Lampiran</w:t>
      </w:r>
      <w:bookmarkEnd w:id="50"/>
    </w:p>
    <w:p w14:paraId="75F58F8E" w14:textId="77777777" w:rsidR="00075DB0" w:rsidRPr="005A15FB" w:rsidRDefault="00075DB0">
      <w:pPr>
        <w:tabs>
          <w:tab w:val="left" w:pos="468"/>
        </w:tabs>
      </w:pPr>
    </w:p>
    <w:p w14:paraId="689139E3" w14:textId="77777777" w:rsidR="00075DB0" w:rsidRPr="005A15FB" w:rsidRDefault="00075DB0" w:rsidP="007A4B92">
      <w:pPr>
        <w:pStyle w:val="Heading5"/>
      </w:pPr>
      <w:bookmarkStart w:id="51" w:name="_Toc30586175"/>
      <w:r w:rsidRPr="005A15FB">
        <w:t>Doa seorang imam di atas kediaman</w:t>
      </w:r>
      <w:bookmarkEnd w:id="51"/>
      <w:r w:rsidRPr="005A15FB">
        <w:t xml:space="preserve"> </w:t>
      </w:r>
      <w:bookmarkStart w:id="52" w:name="_Toc30586176"/>
      <w:r w:rsidRPr="005A15FB">
        <w:br/>
        <w:t xml:space="preserve"> yang didiami roh jahat.</w:t>
      </w:r>
      <w:bookmarkEnd w:id="52"/>
    </w:p>
    <w:p w14:paraId="2666AAAF" w14:textId="77777777" w:rsidR="00075DB0" w:rsidRPr="005A15FB" w:rsidRDefault="00075DB0">
      <w:pPr>
        <w:tabs>
          <w:tab w:val="left" w:pos="468"/>
        </w:tabs>
      </w:pPr>
      <w:r w:rsidRPr="005A15FB">
        <w:t xml:space="preserve">Ya Tuhan Allah, Juruselamat kami, Anak Allah Yang Hidup, yang dinaiki oleh kerubim dan wujud di atas setiap permulaan, kuasa, kekuasaan dan kedaulatan! Engkau agung dan menakutkan bagi semua yang mengelilingi-Mu. Engkaulah yang, dengan kuasa-Mu, membentangkan langit seperti kubah, menciptakan bumi dan dengan bijaksana memerintah alam semesta. Engkau menggeser bumi dari tempatnya; Engkau berfirman kepada matahari, dan ia tidak terbit; Engkau menahan bintang-bintang dalam sinarnya (Ayub 9:7). Engkau menegur laut dan mengeringkannya. Oleh murka-Mu batuan hancur, dan segala pemerintah dan kuasa bergetar. Engkau telah meruntuhkan pintu gerbang tembaga dan mematahkan belenggu besi. Engkau telah mengikat yang perkasa dan merampas harta bendanya. Dengan Salib-Mu Engkau telah menundukkan si penyiksa, dan </w:t>
      </w:r>
      <w:r w:rsidRPr="005A15FB">
        <w:rPr>
          <w:sz w:val="18"/>
        </w:rPr>
        <w:t xml:space="preserve">dengan 'cabang pancing' </w:t>
      </w:r>
      <w:r w:rsidRPr="005A15FB">
        <w:t>Inkarnasi-Mu Engkau telah menangkap ular itu, mengikat dan mengurungnya dalam kegelapan Tartarus.</w:t>
      </w:r>
    </w:p>
    <w:p w14:paraId="4BAEC0A8" w14:textId="77777777" w:rsidR="00075DB0" w:rsidRPr="005A15FB" w:rsidRDefault="00075DB0">
      <w:pPr>
        <w:tabs>
          <w:tab w:val="left" w:pos="468"/>
        </w:tabs>
      </w:pPr>
      <w:r w:rsidRPr="005A15FB">
        <w:tab/>
        <w:t xml:space="preserve">Engkau, ya Tuhan, tembok yang kuat bagi semua yang berharap kepada-Mu, buatlah segala tipu daya iblis, rancangan Setan dan fitnah setiap musuh mundur, diusir dan lari tunggang langgang. Dan usirlah dari rumah ini segala roh penindas dan penyiksa yang berkeliaran di sekelilingnya. Peliharalah semua yang memohon perlindungan kepada Nama-Mu yang diberkati dan yang menandakan diri mereka dengan tanda Salib-Mu, yang menakutkan iblis. Kerana Engkau, ya Tuhan, telah mengusir satu legiun iblis dan menyelamatkan orang bisu tuli daripada iblis itu, sambil memerintahkan iblis itu supaya tidak kembali kepadanya. Engkau telah memusnahkan kem musuh-musuh kami yang tidak kelihatan, dan Engkau telah menganugerahkan hikmat kepada orang-orang yang setia yang mencari Engkau, sambil berkata kepada mereka: </w:t>
      </w:r>
      <w:r w:rsidRPr="005A15FB">
        <w:rPr>
          <w:i/>
        </w:rPr>
        <w:t xml:space="preserve">'Sesungguhnya, Aku memberikan kuasa kepada kamu untuk menginjak ular dan kalajengking, dan atas segala kuasa musuh; dan tiada apa pun yang akan mencederakan kamu' </w:t>
      </w:r>
      <w:r w:rsidRPr="005A15FB">
        <w:t>(Lukas 10:19).</w:t>
      </w:r>
    </w:p>
    <w:p w14:paraId="0A21D902" w14:textId="77777777" w:rsidR="00075DB0" w:rsidRPr="005A15FB" w:rsidRDefault="00075DB0">
      <w:pPr>
        <w:tabs>
          <w:tab w:val="left" w:pos="468"/>
        </w:tabs>
      </w:pPr>
      <w:r w:rsidRPr="005A15FB">
        <w:lastRenderedPageBreak/>
        <w:tab/>
        <w:t>Maka peliharalah, ya Tuhan, semua yang diam di dalam rumah ini daripada segala bahaya dan godaan, daripada kengerian malam, daripada anak panah yang terbang pada waktu siang, daripada wabak yang mengintai dalam kegelapan, dan daripada bala yang merajalela pada tengah hari. Semoga semua hamba-Mu, lelaki dan perempuan, dan anak-anak kecil, bersukacita dalam pertolongan-Mu dan dilindungi oleh tentera malaikat, menyanyikan puji-pujian kepada-Mu dengan satu suvoice : 'Tuhan adalah penolongku; aku tidak akan gentar—apakah yang dapat dilakukan manusia kepadaku?' Dan sekali lagi: 'Aku tidak akan takut kepada kejahatan, kerana Engkau menyertai aku.'</w:t>
      </w:r>
    </w:p>
    <w:p w14:paraId="4F8ECB63" w14:textId="77777777" w:rsidR="00075DB0" w:rsidRPr="005A15FB" w:rsidRDefault="00075DB0">
      <w:pPr>
        <w:tabs>
          <w:tab w:val="left" w:pos="468"/>
        </w:tabs>
      </w:pPr>
      <w:r w:rsidRPr="005A15FB">
        <w:tab/>
        <w:t>Kerana Engkau, ya Tuhan, adalah kekuatanku. Engkau adalah Tuhan yang perkasa, Pemimpin Damai dan Bapa zaman akan datang, yang Kerajaan-Nya adalah kerajaan yang kekal selama-lamanya. Dan kepada-Mu kami memuliakan, bersama Bapa-Mu yang kekal dan Roh Kudus Yang Maha Suci, sekarang dan selama-lamanya, hingga ke kurun-kurun, amin.</w:t>
      </w:r>
    </w:p>
    <w:p w14:paraId="4A0BFD71" w14:textId="77777777" w:rsidR="00121D67" w:rsidRDefault="00121D67" w:rsidP="00121D67"/>
    <w:p w14:paraId="68252706" w14:textId="035AB630" w:rsidR="00075DB0" w:rsidRPr="005A15FB" w:rsidRDefault="00075DB0" w:rsidP="007A4B92">
      <w:pPr>
        <w:pStyle w:val="Heading5"/>
      </w:pPr>
      <w:r w:rsidRPr="005A15FB">
        <w:t>Doa Pengusiran Iblis oleh St Basil</w:t>
      </w:r>
    </w:p>
    <w:p w14:paraId="7456FB0D" w14:textId="77777777" w:rsidR="00075DB0" w:rsidRPr="005A15FB" w:rsidRDefault="00075DB0" w:rsidP="007A4B92">
      <w:pPr>
        <w:pStyle w:val="Heading5"/>
      </w:pPr>
      <w:r w:rsidRPr="005A15FB">
        <w:t xml:space="preserve"> yang dibacakan oleh imam ke atas seseorang yang diserang oleh roh jahat</w:t>
      </w:r>
    </w:p>
    <w:p w14:paraId="47EA14D0" w14:textId="77777777" w:rsidR="00075DB0" w:rsidRPr="005A15FB" w:rsidRDefault="00075DB0">
      <w:pPr>
        <w:tabs>
          <w:tab w:val="left" w:pos="468"/>
        </w:tabs>
      </w:pPr>
      <w:r w:rsidRPr="005A15FB">
        <w:t>Ya Tuhan para tuhan dan Raja segala raja, Pencipta bala tentera api, Pembuat kuasa-kuasa yang tidak berjasad, dan Pembuat segala-galanya di syurga dan di bumi, Yang belum pernah dilihat oleh manusia dan tidak dapat dilihat, di hadapan-Nya segala ciptaan bergetar. Engkau menimpakan ke bumi malaikat agung yang pernah menjadi sombong, dan mengurungnya di dasar dunia bawah, bersama-sama dengan malaikat-malaikat yang jatuh bersamanya, yang melalui kejahatan mereka menjadi roh-roh jahat. Kurniakanlah agar mantera ini, yang dikerjakan atas nama Nama-Mu yang agung, menjadi ketakutan bagi penghulu kejahatan dan segala roh yang membantunya—mereka yang dijatuhkan bersamanya dari cahaya syurga—dan menghalau mereka lari; perintahkanlah mereka untuk meninggalkan tempat ini dan tidak mencederakan mereka yang kini disegel dengan Salib Suci. Semoga hamba-hamba-Mu ini, oleh perintah-Mu, menerima meterai kekuatan untuk menjejak ular, kala, dan segala pasukan musuh.</w:t>
      </w:r>
    </w:p>
    <w:p w14:paraId="7A2D4966" w14:textId="77777777" w:rsidR="00075DB0" w:rsidRPr="005A15FB" w:rsidRDefault="00075DB0">
      <w:pPr>
        <w:tabs>
          <w:tab w:val="left" w:pos="468"/>
        </w:tabs>
      </w:pPr>
      <w:r w:rsidRPr="005A15FB">
        <w:lastRenderedPageBreak/>
        <w:tab/>
        <w:t xml:space="preserve">Kerana dengan setiap nafas nama-Mu dimuliakan, dan dengan takut nama itu dinyanyikan dan dipuji—nama Bapa, dan Anak, dan Roh Kudus, sekarang dan selama-lamanya dan ke masa yang akan datang. Amin. </w:t>
      </w:r>
    </w:p>
    <w:p w14:paraId="3665C617" w14:textId="77777777" w:rsidR="00075DB0" w:rsidRPr="005A15FB" w:rsidRDefault="00075DB0">
      <w:pPr>
        <w:tabs>
          <w:tab w:val="left" w:pos="468"/>
        </w:tabs>
      </w:pPr>
    </w:p>
    <w:p w14:paraId="796D39E4" w14:textId="77777777" w:rsidR="00075DB0" w:rsidRPr="005A15FB" w:rsidRDefault="00075DB0">
      <w:pPr>
        <w:tabs>
          <w:tab w:val="left" w:pos="468"/>
        </w:tabs>
        <w:jc w:val="center"/>
        <w:rPr>
          <w:color w:val="800000"/>
        </w:rPr>
      </w:pPr>
      <w:r w:rsidRPr="005A15FB">
        <w:rPr>
          <w:color w:val="800000"/>
        </w:rPr>
        <w:t>***          ***          ***</w:t>
      </w:r>
    </w:p>
    <w:p w14:paraId="6E52E25A" w14:textId="77777777" w:rsidR="00075DB0" w:rsidRPr="005A15FB" w:rsidRDefault="00075DB0">
      <w:pPr>
        <w:tabs>
          <w:tab w:val="left" w:pos="468"/>
        </w:tabs>
      </w:pPr>
    </w:p>
    <w:p w14:paraId="7CC280B7" w14:textId="2CF9B9D4" w:rsidR="00075DB0" w:rsidRPr="005A15FB" w:rsidRDefault="00075DB0" w:rsidP="00FD4201">
      <w:pPr>
        <w:pStyle w:val="Heading3"/>
      </w:pPr>
      <w:bookmarkStart w:id="53" w:name="_Toc30586177"/>
      <w:bookmarkStart w:id="54" w:name="_Toc136011730"/>
      <w:bookmarkStart w:id="55" w:name="_Toc136011747"/>
      <w:bookmarkStart w:id="56" w:name="_Toc240212751"/>
      <w:r w:rsidRPr="005A15FB">
        <w:t xml:space="preserve">Perhatian kepada ahli </w:t>
      </w:r>
      <w:r w:rsidR="00121D67">
        <w:br/>
      </w:r>
      <w:r w:rsidRPr="005A15FB">
        <w:t>pengusiran syaitan</w:t>
      </w:r>
      <w:bookmarkEnd w:id="53"/>
      <w:bookmarkEnd w:id="54"/>
      <w:bookmarkEnd w:id="55"/>
      <w:bookmarkEnd w:id="56"/>
    </w:p>
    <w:p w14:paraId="4CD0ED95" w14:textId="77777777" w:rsidR="00075DB0" w:rsidRPr="005A15FB" w:rsidRDefault="00075DB0">
      <w:pPr>
        <w:jc w:val="center"/>
        <w:rPr>
          <w:color w:val="0000FF"/>
        </w:rPr>
      </w:pPr>
      <w:r w:rsidRPr="005A15FB">
        <w:rPr>
          <w:color w:val="0000FF"/>
        </w:rPr>
        <w:t>Berdasarkan artikel oleh Profesor Alexei Osipov dari Akademi Teologi Moscow.</w:t>
      </w:r>
    </w:p>
    <w:p w14:paraId="063745C6" w14:textId="77777777" w:rsidR="00075DB0" w:rsidRPr="005A15FB" w:rsidRDefault="00075DB0">
      <w:pPr>
        <w:tabs>
          <w:tab w:val="left" w:pos="475"/>
        </w:tabs>
      </w:pPr>
      <w:r w:rsidRPr="005A15FB">
        <w:t>Seperti mana tiada siapa yang tanpa pengetahuan dan langkah berjaga-jaga yang diperlukan patut merawat jangkitan berbahaya, begitu juga tiada siapa yang patut secara angkuh memikul peranan seorang ahli pengusiran syaitan (pengusir syaitan profesional). Iblis amat licik dan pendendam, dan sesiapa yang bertempur dengan mereka, melainkan bersenjatakan iman yang mendalam, kerendahan hati dan rahmat Roh Kudus, mungkin akan membayar harga yang sangat mahal.</w:t>
      </w:r>
    </w:p>
    <w:p w14:paraId="117C6BD7" w14:textId="77777777" w:rsidR="00075DB0" w:rsidRPr="005A15FB" w:rsidRDefault="00075DB0">
      <w:pPr>
        <w:tabs>
          <w:tab w:val="left" w:pos="475"/>
        </w:tabs>
      </w:pPr>
      <w:r w:rsidRPr="005A15FB">
        <w:tab/>
        <w:t>Mungkin atas sebab inilah Majlis Laodikea (364) memutuskan: 'Mereka yang tidak diberi kuasa oleh para uskup tidak boleh melakukan pengusiran syaitan sama ada di gereja atau di rumah' (Kanun 26). Yang Terpuji John Cassian dari Rom memberi amaran kepada mereka yang mendakwa diri sebagai pekerja keajaiban: "Sesiapa yang berhasrat memerintahkan roh-roh najis, atau memulihkan kesihatan orang sakit secara ajaib, atau mempamerkan sebarang tanda-tanda ajaib di hadapan orang ramai, orang itu, walaupun menyebut nama Kristus, adalah asing kepada Kristus, kerana dalam kesombongan angkuh, dia tidak mengikuti Guru kerendahan hati... Itulah sebabnya bapa-bapa kita tidak pernah menganggap biarawan-biarawan yang ingin dikenali sebagai ahli pengusiran syaitan itu sebagai orang yang baik dan terbebas daripada wabak kesombongan..." [1]</w:t>
      </w:r>
    </w:p>
    <w:p w14:paraId="6D41BF57" w14:textId="77777777" w:rsidR="00075DB0" w:rsidRPr="005A15FB" w:rsidRDefault="00075DB0">
      <w:pPr>
        <w:tabs>
          <w:tab w:val="left" w:pos="475"/>
        </w:tabs>
      </w:pPr>
      <w:r w:rsidRPr="005A15FB">
        <w:tab/>
        <w:t xml:space="preserve">'Konstitusi Apostolik' (abad ke-3) melarang pelantikan ahli pengusiran syaitan, atas alasan bahawa "perbuatan mulia pengusiran syaitan adalah perkara kurnia dan rahmat sukarela Tuhan melalui Kristus, dengan ilham Roh Kudus; kerana barangsiapa yang telah </w:t>
      </w:r>
      <w:r w:rsidRPr="005A15FB">
        <w:lastRenderedPageBreak/>
        <w:t>menerima karunia penyembuhan, menunjukkan melalui wahyu daripada Tuhan bahawa rahmat dalam dirinya nyata kepada semua." [2].</w:t>
      </w:r>
    </w:p>
    <w:p w14:paraId="0E565B34" w14:textId="77777777" w:rsidR="00075DB0" w:rsidRPr="005A15FB" w:rsidRDefault="00075DB0">
      <w:pPr>
        <w:tabs>
          <w:tab w:val="left" w:pos="475"/>
        </w:tabs>
      </w:pPr>
      <w:r w:rsidRPr="005A15FB">
        <w:tab/>
        <w:t xml:space="preserve">Gereja Ortodoks sentiasa mengikuti ajaran Juruselamat bahawa </w:t>
      </w:r>
      <w:r w:rsidRPr="005A15FB">
        <w:rPr>
          <w:i/>
        </w:rPr>
        <w:t xml:space="preserve">'jenis ini tidak dapat diusir kecuali dengan doa dan puasa' </w:t>
      </w:r>
      <w:r w:rsidRPr="005A15FB">
        <w:t>(Matt. 17:21) — iaitu, melalui kehidupan asketik yang benar, di mana seorang Kristian, sambil ia berkembang dalam kerendahan hati, mencapai ketenteraman jiwa dan menerima daripada Tuhan anugerah kemenangan ke atas roh-roh jahat. Hanya orang yang telah mencapai ketenteraman hati mampu memasuki pertempuran terbuka dengan roh-roh kegelapan tanpa membahayakan orang yang didera atau dirinya sendiri. Namun, sejak zaman dahulu lagi, individu seperti itu jarang ditemui [3], dan sudah tentu keadaan ini tidak berubah pada masa kini. Oleh itu, seorang paderi—walaupun yang paling saleh—yang berani mengusir (menegur) roh jahat sendiri melalui doa khas dan upacara suci ('ex opere operato') bukan sahaja berisiko mendedahkan dirinya kepada gangguan mereka, tetapi juga menjerumuskan orang yang dirasuk ke dalam penyakit dan penderitaan yang lebih besar. Tanpa karunia Roh Kudus, seseorang tidak boleh mencipta kesan seolah-olah karunia-Nya sedang berkerja. Santo Ignatius meratapi cubaan sedemikian: 'Pertunjukan teater yang memusnahkan jiwa dan sandiwara yang amat menyedihkan — para tua-tua yang mengambil peranan sebagai para Tua-tua suci zaman dahulu tanpa memiliki karunia rohani mereka' [4].</w:t>
      </w:r>
    </w:p>
    <w:p w14:paraId="21F59144" w14:textId="77777777" w:rsidR="00075DB0" w:rsidRPr="005A15FB" w:rsidRDefault="00075DB0">
      <w:pPr>
        <w:tabs>
          <w:tab w:val="left" w:pos="475"/>
        </w:tabs>
      </w:pPr>
      <w:r w:rsidRPr="005A15FB">
        <w:tab/>
        <w:t>Terdapat orang-orang kudus yang mengusir syaitan—tetapi bukan sesuka hati, hanya daripada mereka yang ditunjukkan oleh Tuhan sendiri. Pada masa yang sama, mereka menyembuhkan 'secara ringkas' melalui doa—kebanyakannya bersifat dalaman, tidak kelihatan kepada orang lain, dan kurang kerap bersifat luaran (lihat, sebagai contoh, doa-doa Santo Basilius Agung dan Santo Yohanes Krisostomus)—dengan memberikan sakramen Tobat, Krismasi dan Ekaristi, tetapi tanpa sebarang upacara mantera khas [5], kerana upacara sedemikian sudah dijalankan ke atas semua orang percaya sebelum sakramen Pembaptisan dan merupakan sebahagian daripada perbuatan penafian sedar mereka terhadap Syaitan dan segala perbuatannya.</w:t>
      </w:r>
    </w:p>
    <w:p w14:paraId="64D29A18" w14:textId="77777777" w:rsidR="00075DB0" w:rsidRPr="005A15FB" w:rsidRDefault="00075DB0">
      <w:pPr>
        <w:tabs>
          <w:tab w:val="left" w:pos="475"/>
        </w:tabs>
      </w:pPr>
      <w:r w:rsidRPr="005A15FB">
        <w:tab/>
        <w:t>Berikut adalah beberapa kenyataan oleh Bapa-Bapa Kudus mengenai perkara ini.</w:t>
      </w:r>
    </w:p>
    <w:p w14:paraId="7E6E73FD" w14:textId="77777777" w:rsidR="00075DB0" w:rsidRPr="005A15FB" w:rsidRDefault="00075DB0">
      <w:pPr>
        <w:tabs>
          <w:tab w:val="left" w:pos="475"/>
        </w:tabs>
      </w:pPr>
      <w:r w:rsidRPr="005A15FB">
        <w:lastRenderedPageBreak/>
        <w:tab/>
        <w:t xml:space="preserve">Dalam epistel yang dikaitkan dengan </w:t>
      </w:r>
      <w:r w:rsidRPr="005A15FB">
        <w:rPr>
          <w:b/>
        </w:rPr>
        <w:t xml:space="preserve">Santo Klemens dari Rom, </w:t>
      </w:r>
      <w:r w:rsidRPr="005A15FB">
        <w:t>'Tentang Dara', para asket diinstruksikan untuk '...menziarahi mereka yang dirasuk oleh roh jahat dan mengucapkan doa untuk mereka. Biarkan mereka mengusir syaitan melalui puasa dan doa, bukan dengan kata-kata yang mewah, dipilih dengan teliti atau halus, tetapi sebagai orang yang telah menerima karunia penyembuhan daripada Tuhan."</w:t>
      </w:r>
    </w:p>
    <w:p w14:paraId="6E64B8FA" w14:textId="77777777" w:rsidR="00075DB0" w:rsidRPr="005A15FB" w:rsidRDefault="00075DB0">
      <w:pPr>
        <w:tabs>
          <w:tab w:val="left" w:pos="475"/>
        </w:tabs>
      </w:pPr>
      <w:r w:rsidRPr="005A15FB">
        <w:tab/>
        <w:t xml:space="preserve">Abba </w:t>
      </w:r>
      <w:r w:rsidRPr="005A15FB">
        <w:rPr>
          <w:b/>
        </w:rPr>
        <w:t xml:space="preserve">Pitirion </w:t>
      </w:r>
      <w:r w:rsidRPr="005A15FB">
        <w:t xml:space="preserve">"berbicara dengan semangat yang khusus mengenai perbezaan antara roh, dengan mengatakan bahawa beberapa jin mengawasi nafsu kita dan sering mengarahkannya kepada kejahatan. Oleh itu, anak-anakku, dia memberitahu kami, sesiapa yang ingin mengusir jin mesti </w:t>
      </w:r>
      <w:r w:rsidRPr="005A15FB">
        <w:rPr>
          <w:b/>
        </w:rPr>
        <w:t xml:space="preserve">menundukkan nafsu </w:t>
      </w:r>
      <w:r w:rsidRPr="005A15FB">
        <w:t>terlebih dahulu: kerana nafsu manapun yang diatasi, jin itulah yang akan diusir. Sedikit demi sedikit, anda mesti menundukkan nafsu anda untuk mengusir syaitan-syaitan nafsu ini" [6].</w:t>
      </w:r>
    </w:p>
    <w:p w14:paraId="291949A1" w14:textId="77777777" w:rsidR="00075DB0" w:rsidRPr="005A15FB" w:rsidRDefault="00075DB0">
      <w:pPr>
        <w:tabs>
          <w:tab w:val="left" w:pos="475"/>
        </w:tabs>
      </w:pPr>
      <w:r w:rsidRPr="005A15FB">
        <w:tab/>
        <w:t xml:space="preserve">Dalam Khotbah 'Tentang Karunia Ilahi' oleh </w:t>
      </w:r>
      <w:r w:rsidRPr="005A15FB">
        <w:rPr>
          <w:b/>
        </w:rPr>
        <w:t xml:space="preserve">Bapa John Cassian orang Romawi </w:t>
      </w:r>
      <w:r w:rsidRPr="005A15FB">
        <w:t>yang Terpuji, kita mendapati perkara berikut: 'Seseorang yang menyerah kepada nafsu yang nyata kadangkala dapat melakukan perbuatan ajaib dan oleh itu dihormati sebagai orang suci dan hamba Tuhan... dan bahkan dia yang yakin bahawa dia memiliki karunia penyembuhan, yang membanggakan diri dengan kesombongan hati, mengalami kejatuhan yang paling parah. Oleh itu, berlakulah bahawa iblis-iblis itu, sambil menjerit menyebut nama-nama orang yang tidak mempunyai sebarang sifat kesucian dan tiada buah rohani, memberi tanggapan bahawa kesucian mereka membakar mereka dan bahawa mereka terpaksa melarikan diri daripada orang yang mereka kuasai" [7].</w:t>
      </w:r>
    </w:p>
    <w:p w14:paraId="4A2A743D" w14:textId="77777777" w:rsidR="00075DB0" w:rsidRPr="005A15FB" w:rsidRDefault="00075DB0">
      <w:pPr>
        <w:tabs>
          <w:tab w:val="left" w:pos="475"/>
        </w:tabs>
      </w:pPr>
      <w:r w:rsidRPr="005A15FB">
        <w:rPr>
          <w:b/>
        </w:rPr>
        <w:tab/>
      </w:r>
      <w:r w:rsidRPr="005A15FB">
        <w:t xml:space="preserve">Yang Terpuji </w:t>
      </w:r>
      <w:r w:rsidRPr="005A15FB">
        <w:rPr>
          <w:b/>
        </w:rPr>
        <w:t>Barsanuphius yang Agung</w:t>
      </w:r>
      <w:r w:rsidRPr="005A15FB">
        <w:t xml:space="preserve">: "Tidak wajar berdoa dengan sungguh-sungguh untuk penyembuhan tanpa mengetahui apa yang baik untuk anda" [8]. Beliau juga berkata: "Tidak sesuai bagi setiap orang untuk menentang syaitan, tetapi hanya bagi mereka yang kuat dalam Tuhan, yang di bawah kuasa-Nya; jika yang lemah menentang, syaitan mengejeknya, berkata bahawa ketika berada di bawah kuasa mereka, dia menentang mereka. Demikian juga, memerintahkan mereka adalah tugas orang-orang besar yang mempunyai kuasa ke atas mereka. Betapa ramai orang-orang Kudus telah menegur syaitan, seperti Malaikat Agung Mikhael, yang berbuat demikian kerana dia hampir jatuh? Bagi kita </w:t>
      </w:r>
      <w:r w:rsidRPr="005A15FB">
        <w:lastRenderedPageBreak/>
        <w:t>yang lemah, yang tinggal hanyalah berlindung dalam nama Yesus" [9].</w:t>
      </w:r>
    </w:p>
    <w:p w14:paraId="59BA1E54" w14:textId="77777777" w:rsidR="00075DB0" w:rsidRPr="005A15FB" w:rsidRDefault="00075DB0">
      <w:pPr>
        <w:tabs>
          <w:tab w:val="left" w:pos="475"/>
        </w:tabs>
      </w:pPr>
      <w:r w:rsidRPr="005A15FB">
        <w:rPr>
          <w:b/>
        </w:rPr>
        <w:tab/>
      </w:r>
      <w:r w:rsidRPr="005A15FB">
        <w:t xml:space="preserve">Apabila ditanya untuk berdoa bagi seorang lelaki yang dirasuk syaitan, Yang Terpuji </w:t>
      </w:r>
      <w:r w:rsidRPr="005A15FB">
        <w:rPr>
          <w:b/>
        </w:rPr>
        <w:t xml:space="preserve">John Sang Nabi </w:t>
      </w:r>
      <w:r w:rsidRPr="005A15FB">
        <w:t xml:space="preserve">menjawab: 'Biarkan dia berpuasa dan berdoa sebanyak mungkin; maka mereka yang berdoa untuknya akan didengari, kerana </w:t>
      </w:r>
      <w:r w:rsidRPr="005A15FB">
        <w:rPr>
          <w:i/>
        </w:rPr>
        <w:t>"doa orang benar yang penuh semangat itu berkuasa"</w:t>
      </w:r>
      <w:r w:rsidRPr="005A15FB">
        <w:t xml:space="preserve"> (Yakobus 5:16), dan Tuhan berkata: </w:t>
      </w:r>
      <w:r w:rsidRPr="005A15FB">
        <w:rPr>
          <w:i/>
        </w:rPr>
        <w:t xml:space="preserve">'Jenis ini tidak keluar kecuali dengan doa dan puasa'" </w:t>
      </w:r>
      <w:r w:rsidRPr="005A15FB">
        <w:t>[10].</w:t>
      </w:r>
    </w:p>
    <w:p w14:paraId="542A5202" w14:textId="77777777" w:rsidR="00075DB0" w:rsidRPr="005A15FB" w:rsidRDefault="00075DB0">
      <w:pPr>
        <w:tabs>
          <w:tab w:val="left" w:pos="475"/>
        </w:tabs>
      </w:pPr>
      <w:r w:rsidRPr="005A15FB">
        <w:rPr>
          <w:b/>
        </w:rPr>
        <w:tab/>
      </w:r>
      <w:r w:rsidRPr="005A15FB">
        <w:t xml:space="preserve">Yang Terpuji </w:t>
      </w:r>
      <w:r w:rsidRPr="005A15FB">
        <w:rPr>
          <w:b/>
        </w:rPr>
        <w:t xml:space="preserve">Ishaq si Suriah </w:t>
      </w:r>
      <w:r w:rsidRPr="005A15FB">
        <w:t>tentang berdebat dengan syaitan: "Kerana kamu keluar untuk mengajar mereka yang telah berada di sini selama enam ribu tahun. Dan ini (perdebatan biadabmu) menjadi senjata bagi mereka, yang dengannya mereka akan dapat menumbangkanmu, walaupun dengan segala hikmatmu dan segala kebijaksanaanmu" [11].</w:t>
      </w:r>
    </w:p>
    <w:p w14:paraId="7698FA3A" w14:textId="77777777" w:rsidR="00075DB0" w:rsidRPr="005A15FB" w:rsidRDefault="00075DB0">
      <w:pPr>
        <w:tabs>
          <w:tab w:val="left" w:pos="475"/>
        </w:tabs>
      </w:pPr>
      <w:r w:rsidRPr="005A15FB">
        <w:rPr>
          <w:b/>
        </w:rPr>
        <w:tab/>
        <w:t xml:space="preserve">Theophylact </w:t>
      </w:r>
      <w:r w:rsidRPr="005A15FB">
        <w:t xml:space="preserve">yang Terberkati </w:t>
      </w:r>
      <w:r w:rsidRPr="005A15FB">
        <w:rPr>
          <w:b/>
        </w:rPr>
        <w:t>dari Bulgaria</w:t>
      </w:r>
      <w:r w:rsidRPr="005A15FB">
        <w:t>: "Mereka yang telah dibebaskan daripada syaitan menjadi lebih teruk selepas itu jika mereka tidak memperbaiki diri" [12].</w:t>
      </w:r>
    </w:p>
    <w:p w14:paraId="65C48BAA" w14:textId="77777777" w:rsidR="00075DB0" w:rsidRPr="005A15FB" w:rsidRDefault="00075DB0">
      <w:pPr>
        <w:tabs>
          <w:tab w:val="left" w:pos="475"/>
        </w:tabs>
      </w:pPr>
      <w:r w:rsidRPr="005A15FB">
        <w:rPr>
          <w:b/>
        </w:rPr>
        <w:tab/>
      </w:r>
      <w:r w:rsidRPr="005A15FB">
        <w:t xml:space="preserve">Uskup </w:t>
      </w:r>
      <w:r w:rsidRPr="005A15FB">
        <w:rPr>
          <w:b/>
        </w:rPr>
        <w:t>Ignatius (Bryanchaninov)</w:t>
      </w:r>
      <w:r w:rsidRPr="005A15FB">
        <w:t>: "Ingatlah dalam doa anda akan D. yang menderita, yang telah diserahkan kepada Syaitan oleh ketetapan Tuhan, supaya rohnya diselamatkan... Dalam istilah rohani, hukuman sedemikian daripada Tuhan sama sekali tidak mencemarkan nama seseorang: ramai orang suci agung Tuhan telah diserahkan ke dalam tangan Syaitan... Pengerhusan jauh kurang serius berbanding menaruh sebarang fikiran bermusuhan yang mampu memusnahkan jiwa selama-lamanya" [13].</w:t>
      </w:r>
    </w:p>
    <w:p w14:paraId="402ED7B1" w14:textId="77777777" w:rsidR="00075DB0" w:rsidRPr="005A15FB" w:rsidRDefault="00075DB0">
      <w:pPr>
        <w:tabs>
          <w:tab w:val="left" w:pos="475"/>
        </w:tabs>
      </w:pPr>
    </w:p>
    <w:p w14:paraId="60158075" w14:textId="77777777" w:rsidR="00075DB0" w:rsidRPr="005A15FB" w:rsidRDefault="00075DB0">
      <w:pPr>
        <w:tabs>
          <w:tab w:val="left" w:pos="475"/>
        </w:tabs>
      </w:pPr>
      <w:r w:rsidRPr="005A15FB">
        <w:tab/>
        <w:t>Pernyataan para orang suci yang dipetik di sini dengan fasih menyatakan sikap mereka terhadap isu penyembuhan orang yang dirasuk, yang amat serius bagi umat kita.</w:t>
      </w:r>
    </w:p>
    <w:p w14:paraId="33EDFC92" w14:textId="77777777" w:rsidR="00075DB0" w:rsidRPr="005A15FB" w:rsidRDefault="00075DB0">
      <w:pPr>
        <w:tabs>
          <w:tab w:val="left" w:pos="475"/>
        </w:tabs>
      </w:pPr>
      <w:r w:rsidRPr="005A15FB">
        <w:tab/>
        <w:t>Pengusiran syaitan adalah fenomena dalam urutan rohani yang sama seperti apa yang dipanggil Pentekosta, gerakan Karismatik, gerakan Era Baru ( ), gerakan 'Zaman Baru'—yang kini tersebar luas di seluruh Barat bukan Ortodoks—dan, dalam kalangan sekular, apa yang dipanggil persepsi ekstrasensori. Semua ini melemahkan roh dan tubuh manusia.</w:t>
      </w:r>
    </w:p>
    <w:p w14:paraId="4BFF2E60" w14:textId="77777777" w:rsidR="00075DB0" w:rsidRPr="005A15FB" w:rsidRDefault="00075DB0">
      <w:pPr>
        <w:tabs>
          <w:tab w:val="left" w:pos="475"/>
        </w:tabs>
      </w:pPr>
      <w:r w:rsidRPr="005A15FB">
        <w:tab/>
        <w:t xml:space="preserve">Persepsi magik dalam penyembahan adalah salah satu punca utama kemerosotan agama Kristian dan penyimpangannya, serta </w:t>
      </w:r>
      <w:r w:rsidRPr="005A15FB">
        <w:lastRenderedPageBreak/>
        <w:t>penyebab kebangkitan paganisme, terutamanya ateisme, okultisme dan Satanisme.</w:t>
      </w:r>
    </w:p>
    <w:p w14:paraId="6D49B598" w14:textId="77777777" w:rsidR="00075DB0" w:rsidRPr="005A15FB" w:rsidRDefault="00075DB0">
      <w:pPr>
        <w:tabs>
          <w:tab w:val="left" w:pos="475"/>
        </w:tabs>
      </w:pPr>
    </w:p>
    <w:p w14:paraId="63850E49" w14:textId="77777777" w:rsidR="00075DB0" w:rsidRPr="005A15FB" w:rsidRDefault="00075DB0">
      <w:pPr>
        <w:pBdr>
          <w:top w:val="single" w:sz="4" w:space="1" w:color="auto"/>
        </w:pBdr>
        <w:tabs>
          <w:tab w:val="left" w:pos="475"/>
        </w:tabs>
      </w:pPr>
    </w:p>
    <w:p w14:paraId="0281F3B2" w14:textId="77777777" w:rsidR="00075DB0" w:rsidRPr="005A15FB" w:rsidRDefault="00075DB0">
      <w:pPr>
        <w:pStyle w:val="Heading4"/>
      </w:pPr>
      <w:bookmarkStart w:id="57" w:name="_Toc30586178"/>
      <w:bookmarkStart w:id="58" w:name="_Toc136011731"/>
      <w:bookmarkStart w:id="59" w:name="_Toc136011748"/>
      <w:bookmarkStart w:id="60" w:name="_Toc240212752"/>
      <w:r w:rsidRPr="005A15FB">
        <w:t>Rujukan kaki dalam artikel mengenai pengusiran syaitan.</w:t>
      </w:r>
      <w:bookmarkEnd w:id="57"/>
      <w:bookmarkEnd w:id="58"/>
      <w:bookmarkEnd w:id="59"/>
      <w:bookmarkEnd w:id="60"/>
    </w:p>
    <w:p w14:paraId="4E6E99BA" w14:textId="77777777" w:rsidR="00075DB0" w:rsidRPr="005A15FB" w:rsidRDefault="00075DB0">
      <w:pPr>
        <w:tabs>
          <w:tab w:val="left" w:pos="475"/>
        </w:tabs>
        <w:rPr>
          <w:b/>
          <w:sz w:val="28"/>
        </w:rPr>
      </w:pPr>
      <w:r w:rsidRPr="005A15FB">
        <w:t xml:space="preserve">1. </w:t>
      </w:r>
      <w:r w:rsidRPr="005A15FB">
        <w:rPr>
          <w:sz w:val="20"/>
        </w:rPr>
        <w:t>St John Cassian the Roman. Writings. Moscow, 1892. hlm. 445.</w:t>
      </w:r>
    </w:p>
    <w:p w14:paraId="040C58E8" w14:textId="77777777" w:rsidR="00075DB0" w:rsidRPr="005A15FB" w:rsidRDefault="00075DB0">
      <w:pPr>
        <w:tabs>
          <w:tab w:val="left" w:pos="475"/>
        </w:tabs>
        <w:rPr>
          <w:b/>
          <w:sz w:val="28"/>
        </w:rPr>
      </w:pPr>
      <w:r w:rsidRPr="005A15FB">
        <w:t xml:space="preserve">2. </w:t>
      </w:r>
      <w:r w:rsidRPr="005A15FB">
        <w:rPr>
          <w:sz w:val="20"/>
        </w:rPr>
        <w:t>Untuk maklumat lanjut mengenai perkara ini: Uspensky, N.D. 'Liturgi Bizantium' // Karya Teologi. Jil. 21. hlm. 31.</w:t>
      </w:r>
    </w:p>
    <w:p w14:paraId="68BB68B6" w14:textId="77777777" w:rsidR="00075DB0" w:rsidRPr="005A15FB" w:rsidRDefault="00075DB0">
      <w:pPr>
        <w:tabs>
          <w:tab w:val="left" w:pos="475"/>
        </w:tabs>
        <w:rPr>
          <w:b/>
          <w:sz w:val="28"/>
        </w:rPr>
      </w:pPr>
      <w:r w:rsidRPr="005A15FB">
        <w:t xml:space="preserve">3. </w:t>
      </w:r>
      <w:r w:rsidRPr="005A15FB">
        <w:rPr>
          <w:sz w:val="20"/>
        </w:rPr>
        <w:t>Gregori dari Sinai (abad ke-14), menulis St Ignatius Bryanchaninov, "berani mengatakan bahawa pada zamannya langsung tiada insan yang dipenuhi rahmat, amatlah jarang mereka... Lebih-lebih lagi pada zaman kita ini, barangsiapa yang berdoa mesti berhati-hati sepenuhnya. Kita tiada mentor yang diilhamkan oleh Tuhan!" (Uskup Ignatius (Bryanchaninov). Karya-karya. St Petersburg, 1905. Jil. 1. hlm. 274).</w:t>
      </w:r>
    </w:p>
    <w:p w14:paraId="78AD034D" w14:textId="77777777" w:rsidR="00075DB0" w:rsidRPr="005A15FB" w:rsidRDefault="00075DB0">
      <w:pPr>
        <w:tabs>
          <w:tab w:val="left" w:pos="475"/>
        </w:tabs>
        <w:rPr>
          <w:b/>
          <w:sz w:val="28"/>
        </w:rPr>
      </w:pPr>
      <w:r w:rsidRPr="005A15FB">
        <w:t xml:space="preserve">4. </w:t>
      </w:r>
      <w:r w:rsidRPr="005A15FB">
        <w:rPr>
          <w:sz w:val="20"/>
        </w:rPr>
        <w:t>Ibid. hlm. 72.</w:t>
      </w:r>
    </w:p>
    <w:p w14:paraId="2064A479" w14:textId="77777777" w:rsidR="00075DB0" w:rsidRPr="005A15FB" w:rsidRDefault="00075DB0">
      <w:pPr>
        <w:tabs>
          <w:tab w:val="left" w:pos="475"/>
        </w:tabs>
        <w:rPr>
          <w:b/>
          <w:sz w:val="28"/>
        </w:rPr>
      </w:pPr>
      <w:r w:rsidRPr="005A15FB">
        <w:t xml:space="preserve">5. </w:t>
      </w:r>
      <w:r w:rsidRPr="005A15FB">
        <w:rPr>
          <w:sz w:val="20"/>
        </w:rPr>
        <w:t>Banyak contoh mengenai hal ini boleh dipetik. Lihat satu contohnya dalam The Life of the Venerable Hieroschemamonk Hilarion of Optina (Diterbitkan oleh Vvedenskaya Optina Hermitage, 1993. hlm. 190).</w:t>
      </w:r>
    </w:p>
    <w:p w14:paraId="50068767" w14:textId="77777777" w:rsidR="00075DB0" w:rsidRPr="005A15FB" w:rsidRDefault="00075DB0">
      <w:pPr>
        <w:tabs>
          <w:tab w:val="left" w:pos="475"/>
        </w:tabs>
        <w:rPr>
          <w:b/>
          <w:sz w:val="28"/>
        </w:rPr>
      </w:pPr>
      <w:r w:rsidRPr="005A15FB">
        <w:t xml:space="preserve">6. </w:t>
      </w:r>
      <w:r w:rsidRPr="005A15FB">
        <w:rPr>
          <w:sz w:val="20"/>
        </w:rPr>
        <w:t>Lavsaik. Moscow, 1992. hlm. 126–127.</w:t>
      </w:r>
    </w:p>
    <w:p w14:paraId="25856545" w14:textId="77777777" w:rsidR="00075DB0" w:rsidRPr="005A15FB" w:rsidRDefault="00075DB0">
      <w:pPr>
        <w:tabs>
          <w:tab w:val="left" w:pos="475"/>
        </w:tabs>
        <w:rPr>
          <w:b/>
          <w:sz w:val="28"/>
        </w:rPr>
      </w:pPr>
      <w:r w:rsidRPr="005A15FB">
        <w:t xml:space="preserve">7. </w:t>
      </w:r>
      <w:r w:rsidRPr="005A15FB">
        <w:rPr>
          <w:sz w:val="20"/>
        </w:rPr>
        <w:t>St John Cassian the Roman. Op. cit., hlm. 440.</w:t>
      </w:r>
    </w:p>
    <w:p w14:paraId="098ABC4C" w14:textId="77777777" w:rsidR="00075DB0" w:rsidRPr="005A15FB" w:rsidRDefault="00075DB0">
      <w:pPr>
        <w:tabs>
          <w:tab w:val="left" w:pos="475"/>
        </w:tabs>
        <w:rPr>
          <w:b/>
          <w:sz w:val="28"/>
        </w:rPr>
      </w:pPr>
      <w:r w:rsidRPr="005A15FB">
        <w:t xml:space="preserve">8. </w:t>
      </w:r>
      <w:r w:rsidRPr="005A15FB">
        <w:rPr>
          <w:sz w:val="20"/>
        </w:rPr>
        <w:t>Para Bapa Terberkat Barsanuphius yang Agung dan John: Panduan kepada Kehidupan Rohani dalam Jawapan kepada Soalan Para Murid. Diveevo, 1994. hlm. 263. Soalan 381.</w:t>
      </w:r>
    </w:p>
    <w:p w14:paraId="2A6653E0" w14:textId="77777777" w:rsidR="00075DB0" w:rsidRPr="005A15FB" w:rsidRDefault="00075DB0">
      <w:pPr>
        <w:tabs>
          <w:tab w:val="left" w:pos="475"/>
        </w:tabs>
        <w:rPr>
          <w:b/>
          <w:sz w:val="28"/>
        </w:rPr>
      </w:pPr>
      <w:r w:rsidRPr="005A15FB">
        <w:t xml:space="preserve">9. </w:t>
      </w:r>
      <w:r w:rsidRPr="005A15FB">
        <w:rPr>
          <w:sz w:val="20"/>
        </w:rPr>
        <w:t xml:space="preserve">Ibid. hlm. 223. Soalan 301. </w:t>
      </w:r>
    </w:p>
    <w:p w14:paraId="32AC8EEB" w14:textId="77777777" w:rsidR="00075DB0" w:rsidRPr="005A15FB" w:rsidRDefault="00075DB0">
      <w:pPr>
        <w:tabs>
          <w:tab w:val="left" w:pos="475"/>
        </w:tabs>
        <w:rPr>
          <w:b/>
          <w:sz w:val="28"/>
        </w:rPr>
      </w:pPr>
      <w:r w:rsidRPr="005A15FB">
        <w:t xml:space="preserve">10. </w:t>
      </w:r>
      <w:r w:rsidRPr="005A15FB">
        <w:rPr>
          <w:sz w:val="20"/>
        </w:rPr>
        <w:t xml:space="preserve">Ibid. hlm. 416. Soalan 673. </w:t>
      </w:r>
    </w:p>
    <w:p w14:paraId="20F39F58" w14:textId="77777777" w:rsidR="00075DB0" w:rsidRPr="005A15FB" w:rsidRDefault="00075DB0">
      <w:pPr>
        <w:tabs>
          <w:tab w:val="left" w:pos="475"/>
        </w:tabs>
        <w:rPr>
          <w:b/>
          <w:sz w:val="28"/>
        </w:rPr>
      </w:pPr>
      <w:r w:rsidRPr="005A15FB">
        <w:t xml:space="preserve">11. </w:t>
      </w:r>
      <w:r w:rsidRPr="005A15FB">
        <w:rPr>
          <w:sz w:val="20"/>
        </w:rPr>
        <w:t>St Isaac the Syrian. Words of Asceticism. Moscow, 1993. hlm. 137. Perkataan 30.</w:t>
      </w:r>
    </w:p>
    <w:p w14:paraId="3D34C1DE" w14:textId="77777777" w:rsidR="00075DB0" w:rsidRPr="005A15FB" w:rsidRDefault="00075DB0">
      <w:pPr>
        <w:tabs>
          <w:tab w:val="left" w:pos="475"/>
        </w:tabs>
        <w:rPr>
          <w:b/>
          <w:sz w:val="28"/>
        </w:rPr>
      </w:pPr>
      <w:r w:rsidRPr="005A15FB">
        <w:t xml:space="preserve">12. </w:t>
      </w:r>
      <w:r w:rsidRPr="005A15FB">
        <w:rPr>
          <w:sz w:val="20"/>
        </w:rPr>
        <w:t>Theophylact yang Berbahagia dari Bulgaria. Huraian tentang Matius 12:43–45.</w:t>
      </w:r>
    </w:p>
    <w:p w14:paraId="2BFE45C1" w14:textId="77777777" w:rsidR="00075DB0" w:rsidRPr="005A15FB" w:rsidRDefault="00075DB0">
      <w:pPr>
        <w:tabs>
          <w:tab w:val="left" w:pos="475"/>
        </w:tabs>
        <w:rPr>
          <w:b/>
          <w:sz w:val="28"/>
        </w:rPr>
      </w:pPr>
      <w:r w:rsidRPr="005A15FB">
        <w:t xml:space="preserve">13. </w:t>
      </w:r>
      <w:r w:rsidRPr="005A15FB">
        <w:rPr>
          <w:sz w:val="20"/>
        </w:rPr>
        <w:t>St Ignatius (Bryanchaninov). Surat-surat Pilihan. Moscow, 1995. hlm. 217–218.</w:t>
      </w:r>
    </w:p>
    <w:p w14:paraId="54C6CA5D" w14:textId="77777777" w:rsidR="00075DB0" w:rsidRDefault="00075DB0">
      <w:pPr>
        <w:pBdr>
          <w:bottom w:val="single" w:sz="6" w:space="1" w:color="auto"/>
        </w:pBdr>
        <w:tabs>
          <w:tab w:val="left" w:pos="468"/>
        </w:tabs>
      </w:pPr>
    </w:p>
    <w:p w14:paraId="5CC6CBFE" w14:textId="77777777" w:rsidR="00121D67" w:rsidRDefault="00121D67">
      <w:pPr>
        <w:pBdr>
          <w:bottom w:val="single" w:sz="6" w:space="1" w:color="auto"/>
        </w:pBdr>
        <w:tabs>
          <w:tab w:val="left" w:pos="468"/>
        </w:tabs>
      </w:pPr>
    </w:p>
    <w:p w14:paraId="1DCA5D7E" w14:textId="77777777" w:rsidR="00121D67" w:rsidRDefault="00121D67">
      <w:pPr>
        <w:pBdr>
          <w:bottom w:val="single" w:sz="6" w:space="1" w:color="auto"/>
        </w:pBdr>
        <w:tabs>
          <w:tab w:val="left" w:pos="468"/>
        </w:tabs>
      </w:pPr>
    </w:p>
    <w:p w14:paraId="54C91CF2" w14:textId="77777777" w:rsidR="00121D67" w:rsidRDefault="00121D67">
      <w:pPr>
        <w:pBdr>
          <w:bottom w:val="single" w:sz="6" w:space="1" w:color="auto"/>
        </w:pBdr>
        <w:tabs>
          <w:tab w:val="left" w:pos="468"/>
        </w:tabs>
      </w:pPr>
    </w:p>
    <w:p w14:paraId="36387EE8" w14:textId="77777777" w:rsidR="00121D67" w:rsidRPr="005A15FB" w:rsidRDefault="00121D67">
      <w:pPr>
        <w:pBdr>
          <w:bottom w:val="single" w:sz="6" w:space="1" w:color="auto"/>
        </w:pBdr>
        <w:tabs>
          <w:tab w:val="left" w:pos="468"/>
        </w:tabs>
      </w:pPr>
    </w:p>
    <w:p w14:paraId="694E3609" w14:textId="77777777" w:rsidR="00075DB0" w:rsidRPr="005A15FB" w:rsidRDefault="00075DB0">
      <w:pPr>
        <w:tabs>
          <w:tab w:val="left" w:pos="468"/>
        </w:tabs>
        <w:jc w:val="center"/>
        <w:rPr>
          <w:b/>
        </w:rPr>
      </w:pPr>
    </w:p>
    <w:p w14:paraId="787BF8D1" w14:textId="77777777" w:rsidR="00075DB0" w:rsidRPr="005A15FB" w:rsidRDefault="00075DB0">
      <w:pPr>
        <w:tabs>
          <w:tab w:val="left" w:pos="468"/>
        </w:tabs>
        <w:jc w:val="center"/>
        <w:rPr>
          <w:b/>
          <w:color w:val="0000FF"/>
        </w:rPr>
      </w:pPr>
      <w:r w:rsidRPr="005A15FB">
        <w:rPr>
          <w:b/>
          <w:color w:val="0000FF"/>
        </w:rPr>
        <w:t xml:space="preserve">Risalah Misionari 062 </w:t>
      </w:r>
    </w:p>
    <w:p w14:paraId="47056C4D" w14:textId="77777777" w:rsidR="00075DB0" w:rsidRPr="005A15FB" w:rsidRDefault="00075DB0" w:rsidP="00482CC4">
      <w:pPr>
        <w:tabs>
          <w:tab w:val="left" w:pos="468"/>
        </w:tabs>
        <w:jc w:val="center"/>
        <w:rPr>
          <w:b/>
        </w:rPr>
      </w:pPr>
      <w:r w:rsidRPr="005A15FB">
        <w:rPr>
          <w:b/>
          <w:color w:val="0000FF"/>
        </w:rPr>
        <w:t>Penyunting: Uskup Alexander (Mileant)</w:t>
      </w:r>
    </w:p>
    <w:sectPr w:rsidR="00075DB0" w:rsidRPr="005A15FB"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86760" w14:textId="77777777" w:rsidR="006D347F" w:rsidRDefault="006D347F">
      <w:r>
        <w:separator/>
      </w:r>
    </w:p>
  </w:endnote>
  <w:endnote w:type="continuationSeparator" w:id="0">
    <w:p w14:paraId="37ED84A0" w14:textId="77777777" w:rsidR="006D347F" w:rsidRDefault="006D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65239"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4D3ECE"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3712"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1D20807D"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6D28F" w14:textId="77777777" w:rsidR="006D347F" w:rsidRDefault="006D347F">
      <w:r>
        <w:separator/>
      </w:r>
    </w:p>
  </w:footnote>
  <w:footnote w:type="continuationSeparator" w:id="0">
    <w:p w14:paraId="7B2E4BC8" w14:textId="77777777" w:rsidR="006D347F" w:rsidRDefault="006D3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DB0"/>
    <w:rsid w:val="00075DB0"/>
    <w:rsid w:val="00121D67"/>
    <w:rsid w:val="00163D8C"/>
    <w:rsid w:val="00256DAA"/>
    <w:rsid w:val="002635FA"/>
    <w:rsid w:val="002B47C3"/>
    <w:rsid w:val="003B2AEF"/>
    <w:rsid w:val="003D2207"/>
    <w:rsid w:val="004D2DAE"/>
    <w:rsid w:val="00511F12"/>
    <w:rsid w:val="00576028"/>
    <w:rsid w:val="005A15FB"/>
    <w:rsid w:val="005C673F"/>
    <w:rsid w:val="006D347F"/>
    <w:rsid w:val="0074478A"/>
    <w:rsid w:val="00747798"/>
    <w:rsid w:val="008347E6"/>
    <w:rsid w:val="0089003E"/>
    <w:rsid w:val="008B78FF"/>
    <w:rsid w:val="00916961"/>
    <w:rsid w:val="00996CFC"/>
    <w:rsid w:val="00BD70D3"/>
    <w:rsid w:val="00CC3F89"/>
    <w:rsid w:val="00CD4E28"/>
    <w:rsid w:val="00D30D24"/>
    <w:rsid w:val="00DB3578"/>
    <w:rsid w:val="00E22A58"/>
    <w:rsid w:val="00E25B5E"/>
    <w:rsid w:val="00E43DD8"/>
    <w:rsid w:val="00EB2CED"/>
    <w:rsid w:val="00FB078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2D8D05"/>
  <w15:chartTrackingRefBased/>
  <w15:docId w15:val="{FECBEDD4-0881-4E7C-B18F-6E0E7C52A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5FB"/>
    <w:pPr>
      <w:jc w:val="both"/>
    </w:pPr>
    <w:rPr>
      <w:sz w:val="24"/>
    </w:rPr>
  </w:style>
  <w:style w:type="paragraph" w:styleId="Heading1">
    <w:name w:val="heading 1"/>
    <w:basedOn w:val="Normal"/>
    <w:next w:val="Normal"/>
    <w:qFormat/>
    <w:rsid w:val="005A15F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5A15F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5A15F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5A15F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5A15FB"/>
    <w:pPr>
      <w:keepNext/>
      <w:tabs>
        <w:tab w:val="left" w:pos="475"/>
      </w:tabs>
      <w:jc w:val="left"/>
      <w:outlineLvl w:val="4"/>
    </w:pPr>
    <w:rPr>
      <w:b/>
      <w:i/>
      <w:color w:val="0000FF"/>
    </w:rPr>
  </w:style>
  <w:style w:type="paragraph" w:styleId="Heading6">
    <w:name w:val="heading 6"/>
    <w:basedOn w:val="Normal"/>
    <w:next w:val="Normal"/>
    <w:link w:val="Heading6Char"/>
    <w:qFormat/>
    <w:rsid w:val="005A15FB"/>
    <w:pPr>
      <w:keepNext/>
      <w:outlineLvl w:val="5"/>
    </w:pPr>
    <w:rPr>
      <w:b/>
    </w:rPr>
  </w:style>
  <w:style w:type="character" w:default="1" w:styleId="DefaultParagraphFont">
    <w:name w:val="Default Paragraph Font"/>
    <w:uiPriority w:val="1"/>
    <w:unhideWhenUsed/>
    <w:rsid w:val="005A1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5FB"/>
  </w:style>
  <w:style w:type="paragraph" w:styleId="Footer">
    <w:name w:val="footer"/>
    <w:basedOn w:val="Normal"/>
    <w:rsid w:val="005A15FB"/>
    <w:pPr>
      <w:tabs>
        <w:tab w:val="center" w:pos="4320"/>
        <w:tab w:val="right" w:pos="8640"/>
      </w:tabs>
    </w:pPr>
  </w:style>
  <w:style w:type="character" w:styleId="PageNumber">
    <w:name w:val="page number"/>
    <w:basedOn w:val="DefaultParagraphFont"/>
    <w:rsid w:val="005A15FB"/>
  </w:style>
  <w:style w:type="paragraph" w:customStyle="1" w:styleId="headingredital">
    <w:name w:val="heading_red_ital"/>
    <w:basedOn w:val="Normal"/>
    <w:rsid w:val="005A15FB"/>
    <w:rPr>
      <w:i/>
      <w:color w:val="800000"/>
    </w:rPr>
  </w:style>
  <w:style w:type="paragraph" w:styleId="Header">
    <w:name w:val="header"/>
    <w:basedOn w:val="Normal"/>
    <w:rsid w:val="005A15FB"/>
    <w:pPr>
      <w:tabs>
        <w:tab w:val="center" w:pos="4320"/>
        <w:tab w:val="right" w:pos="8640"/>
      </w:tabs>
    </w:pPr>
  </w:style>
  <w:style w:type="paragraph" w:styleId="TOC5">
    <w:name w:val="toc 5"/>
    <w:basedOn w:val="Normal"/>
    <w:next w:val="Normal"/>
    <w:autoRedefine/>
    <w:semiHidden/>
    <w:rsid w:val="005A15F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5A15FB"/>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5A15FB"/>
    <w:rPr>
      <w:b/>
      <w:sz w:val="24"/>
    </w:rPr>
  </w:style>
  <w:style w:type="paragraph" w:styleId="EnvelopeAddress">
    <w:name w:val="envelope address"/>
    <w:basedOn w:val="Normal"/>
    <w:rsid w:val="005A15FB"/>
    <w:pPr>
      <w:framePr w:w="7920" w:h="1980" w:hRule="exact" w:hSpace="180" w:wrap="auto" w:hAnchor="page" w:xAlign="center" w:yAlign="bottom"/>
      <w:ind w:left="2880"/>
    </w:pPr>
    <w:rPr>
      <w:sz w:val="28"/>
    </w:rPr>
  </w:style>
  <w:style w:type="paragraph" w:styleId="EnvelopeReturn">
    <w:name w:val="envelope return"/>
    <w:basedOn w:val="Normal"/>
    <w:rsid w:val="005A15FB"/>
  </w:style>
  <w:style w:type="character" w:styleId="Hyperlink">
    <w:name w:val="Hyperlink"/>
    <w:uiPriority w:val="99"/>
    <w:rsid w:val="005A15FB"/>
    <w:rPr>
      <w:color w:val="0000FF"/>
      <w:u w:val="single"/>
    </w:rPr>
  </w:style>
  <w:style w:type="character" w:styleId="FollowedHyperlink">
    <w:name w:val="FollowedHyperlink"/>
    <w:rsid w:val="005A15FB"/>
    <w:rPr>
      <w:color w:val="800080"/>
      <w:u w:val="single"/>
    </w:rPr>
  </w:style>
  <w:style w:type="paragraph" w:styleId="Title">
    <w:name w:val="Title"/>
    <w:basedOn w:val="Normal"/>
    <w:next w:val="Normal"/>
    <w:link w:val="TitleChar"/>
    <w:autoRedefine/>
    <w:uiPriority w:val="10"/>
    <w:qFormat/>
    <w:rsid w:val="005A15F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5A15FB"/>
    <w:rPr>
      <w:rFonts w:ascii="Arial" w:hAnsi="Arial"/>
      <w:b/>
      <w:color w:val="FF0000"/>
      <w:spacing w:val="-10"/>
      <w:kern w:val="28"/>
      <w:sz w:val="56"/>
      <w:szCs w:val="56"/>
    </w:rPr>
  </w:style>
  <w:style w:type="paragraph" w:customStyle="1" w:styleId="Title2">
    <w:name w:val="Title2"/>
    <w:basedOn w:val="Normal"/>
    <w:link w:val="Title2Char"/>
    <w:autoRedefine/>
    <w:qFormat/>
    <w:rsid w:val="005A15FB"/>
    <w:pPr>
      <w:jc w:val="center"/>
    </w:pPr>
    <w:rPr>
      <w:rFonts w:ascii="Arial" w:hAnsi="Arial" w:cs="Arial"/>
      <w:b/>
      <w:bCs/>
      <w:color w:val="FF0000"/>
      <w:sz w:val="36"/>
      <w:szCs w:val="36"/>
      <w:lang w:val="ru-RU"/>
    </w:rPr>
  </w:style>
  <w:style w:type="character" w:customStyle="1" w:styleId="Title2Char">
    <w:name w:val="Title2 Char"/>
    <w:link w:val="Title2"/>
    <w:rsid w:val="005A15FB"/>
    <w:rPr>
      <w:rFonts w:ascii="Arial" w:hAnsi="Arial" w:cs="Arial"/>
      <w:b/>
      <w:bCs/>
      <w:color w:val="FF0000"/>
      <w:sz w:val="36"/>
      <w:szCs w:val="36"/>
      <w:lang w:val="ru-RU"/>
    </w:rPr>
  </w:style>
  <w:style w:type="character" w:customStyle="1" w:styleId="Heading5Char">
    <w:name w:val="Heading 5 Char"/>
    <w:basedOn w:val="DefaultParagraphFont"/>
    <w:link w:val="Heading5"/>
    <w:rsid w:val="005A15FB"/>
    <w:rPr>
      <w:b/>
      <w:i/>
      <w:color w:val="0000FF"/>
      <w:sz w:val="24"/>
    </w:rPr>
  </w:style>
  <w:style w:type="character" w:customStyle="1" w:styleId="Heading4Char">
    <w:name w:val="Heading 4 Char"/>
    <w:basedOn w:val="DefaultParagraphFont"/>
    <w:link w:val="Heading4"/>
    <w:rsid w:val="005A15FB"/>
    <w:rPr>
      <w:rFonts w:ascii="Arial" w:hAnsi="Arial"/>
      <w:b/>
      <w:color w:val="0000FF"/>
      <w:sz w:val="24"/>
    </w:rPr>
  </w:style>
  <w:style w:type="character" w:customStyle="1" w:styleId="Heading2Char">
    <w:name w:val="Heading 2 Char"/>
    <w:basedOn w:val="DefaultParagraphFont"/>
    <w:link w:val="Heading2"/>
    <w:rsid w:val="00075DB0"/>
    <w:rPr>
      <w:rFonts w:ascii="Arial" w:hAnsi="Arial"/>
      <w:b/>
      <w:color w:val="800000"/>
      <w:spacing w:val="20"/>
      <w:sz w:val="38"/>
    </w:rPr>
  </w:style>
  <w:style w:type="character" w:customStyle="1" w:styleId="Heading3Char">
    <w:name w:val="Heading 3 Char"/>
    <w:basedOn w:val="DefaultParagraphFont"/>
    <w:link w:val="Heading3"/>
    <w:rsid w:val="00075DB0"/>
    <w:rPr>
      <w:rFonts w:ascii="Arial" w:hAnsi="Arial"/>
      <w:b/>
      <w:color w:val="0000FF"/>
      <w:spacing w:val="16"/>
      <w:sz w:val="30"/>
    </w:rPr>
  </w:style>
  <w:style w:type="paragraph" w:styleId="TOC3">
    <w:name w:val="toc 3"/>
    <w:basedOn w:val="Normal"/>
    <w:next w:val="Normal"/>
    <w:autoRedefine/>
    <w:uiPriority w:val="39"/>
    <w:unhideWhenUsed/>
    <w:rsid w:val="00075DB0"/>
    <w:pPr>
      <w:ind w:left="480"/>
      <w:jc w:val="left"/>
    </w:pPr>
    <w:rPr>
      <w:rFonts w:asciiTheme="minorHAnsi" w:hAnsiTheme="minorHAnsi" w:cstheme="minorHAnsi"/>
      <w:sz w:val="20"/>
      <w:szCs w:val="24"/>
    </w:rPr>
  </w:style>
  <w:style w:type="paragraph" w:styleId="TOC1">
    <w:name w:val="toc 1"/>
    <w:basedOn w:val="Normal"/>
    <w:next w:val="Normal"/>
    <w:autoRedefine/>
    <w:rsid w:val="00121D67"/>
    <w:pPr>
      <w:spacing w:before="120"/>
      <w:jc w:val="left"/>
    </w:pPr>
    <w:rPr>
      <w:rFonts w:asciiTheme="minorHAnsi" w:hAnsiTheme="minorHAnsi" w:cstheme="minorHAnsi"/>
      <w:b/>
      <w:bCs/>
      <w:i/>
      <w:iCs/>
      <w:szCs w:val="28"/>
    </w:rPr>
  </w:style>
  <w:style w:type="paragraph" w:styleId="TOC2">
    <w:name w:val="toc 2"/>
    <w:basedOn w:val="Normal"/>
    <w:next w:val="Normal"/>
    <w:autoRedefine/>
    <w:rsid w:val="00121D67"/>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121D67"/>
    <w:pPr>
      <w:ind w:left="1200"/>
      <w:jc w:val="left"/>
    </w:pPr>
    <w:rPr>
      <w:rFonts w:asciiTheme="minorHAnsi" w:hAnsiTheme="minorHAnsi" w:cstheme="minorHAnsi"/>
      <w:sz w:val="20"/>
      <w:szCs w:val="24"/>
    </w:rPr>
  </w:style>
  <w:style w:type="paragraph" w:styleId="TOC7">
    <w:name w:val="toc 7"/>
    <w:basedOn w:val="Normal"/>
    <w:next w:val="Normal"/>
    <w:autoRedefine/>
    <w:rsid w:val="00121D67"/>
    <w:pPr>
      <w:ind w:left="1440"/>
      <w:jc w:val="left"/>
    </w:pPr>
    <w:rPr>
      <w:rFonts w:asciiTheme="minorHAnsi" w:hAnsiTheme="minorHAnsi" w:cstheme="minorHAnsi"/>
      <w:sz w:val="20"/>
      <w:szCs w:val="24"/>
    </w:rPr>
  </w:style>
  <w:style w:type="paragraph" w:styleId="TOC8">
    <w:name w:val="toc 8"/>
    <w:basedOn w:val="Normal"/>
    <w:next w:val="Normal"/>
    <w:autoRedefine/>
    <w:rsid w:val="00121D67"/>
    <w:pPr>
      <w:ind w:left="1680"/>
      <w:jc w:val="left"/>
    </w:pPr>
    <w:rPr>
      <w:rFonts w:asciiTheme="minorHAnsi" w:hAnsiTheme="minorHAnsi" w:cstheme="minorHAnsi"/>
      <w:sz w:val="20"/>
      <w:szCs w:val="24"/>
    </w:rPr>
  </w:style>
  <w:style w:type="paragraph" w:styleId="TOC9">
    <w:name w:val="toc 9"/>
    <w:basedOn w:val="Normal"/>
    <w:next w:val="Normal"/>
    <w:autoRedefine/>
    <w:rsid w:val="00121D67"/>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F0F4C-A251-4C7A-B2E2-13FF81A8E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64</Pages>
  <Words>19073</Words>
  <Characters>120164</Characters>
  <Application>Microsoft Office Word</Application>
  <DocSecurity>0</DocSecurity>
  <Lines>2452</Lines>
  <Paragraphs>267</Paragraphs>
  <ScaleCrop>false</ScaleCrop>
  <HeadingPairs>
    <vt:vector size="2" baseType="variant">
      <vt:variant>
        <vt:lpstr>Title</vt:lpstr>
      </vt:variant>
      <vt:variant>
        <vt:i4>1</vt:i4>
      </vt:variant>
    </vt:vector>
  </HeadingPairs>
  <TitlesOfParts>
    <vt:vector size="1" baseType="lpstr">
      <vt:lpstr>Di Ambang Gehena yang Bernyala-nyala</vt:lpstr>
    </vt:vector>
  </TitlesOfParts>
  <Company>Orthodox.Asia</Company>
  <LinksUpToDate>false</LinksUpToDate>
  <CharactersWithSpaces>138970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 Ambang Gehena yang Bernyala-nyala</dc:title>
  <dc:subject>02</dc:subject>
  <dc:creator>Uskup Alexander (Mileant)</dc:creator>
  <cp:keywords>Ortodoks, Uskup Alexander Mileant, demonologi, demonologi Ortodoks, roh-roh jahat, iblis, syaitan, malaikat yang jatuh, Syaitan, Iblis, peperangan rohani, kehidupan rohani, godaan, kerasukan syaitan, kerasukan, khayalan rohani, okultisme, sihir, ilmu sihir, eksorsisme, doa, pertaubatan, perlindungan daripada roh-roh jahat, Kitab Suci, Antikristus, Penghakiman Terakhir, Gehena yang bernyala-nyala, eskatologi, kemenangan Kristus.</cp:keywords>
  <dc:description>Dalam buku «Di Ambang Gehena yang Bernyala-nyala», Uskup Alexander (Mileant) memaparkan ajaran Ortodoks tentang malaikat yang jatuh, roh-roh jahat dan pengaruh mereka terhadap manusia. Berpandukan Kitab Suci, penulis mengkaji asal usul syaitan, cara mereka mempengaruhi jiwa manusia, serta sifat godaan, kerasukan syaitan dan kerasukan. Perhatian khusus diberikan kepada bahaya okultisme, sihir dan amalan rohani lain yang mampu menjauhkan manusia daripada Tuhan. Buku ini turut menerangkan sarana perlindungan rohani — doa, iman, pertaubatan dan kehidupan Kristian — serta memberi amaran terhadap sikap terlalu yakin pada diri sendiri dalam peperangan rohani. Karya ini diakhiri dengan huraian tentang pemahaman Ortodoks mengenai kekalahan muktamad Syaitan dan kejayaan Kristus ke atas kuasa-kuasa kejahatan.</dc:description>
  <cp:lastModifiedBy>Dmitri Gropen</cp:lastModifiedBy>
  <cp:revision>6</cp:revision>
  <cp:lastPrinted>1999-03-26T14:36:00Z</cp:lastPrinted>
  <dcterms:created xsi:type="dcterms:W3CDTF">2026-08-14T22:57:00Z</dcterms:created>
  <dcterms:modified xsi:type="dcterms:W3CDTF">2026-09-14T00:27:00Z</dcterms:modified>
  <dc:language>ms</dc:language>
</cp:coreProperties>
</file>